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0C" w:rsidRDefault="0069221B" w:rsidP="005E590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9F52CC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 w:rsidR="005E590C">
        <w:rPr>
          <w:rFonts w:ascii="Times New Roman" w:hAnsi="Times New Roman"/>
          <w:b/>
          <w:bCs/>
          <w:sz w:val="28"/>
          <w:szCs w:val="28"/>
        </w:rPr>
        <w:t xml:space="preserve"> общеобразовательное у</w:t>
      </w:r>
      <w:r w:rsidR="009F52CC">
        <w:rPr>
          <w:rFonts w:ascii="Times New Roman" w:hAnsi="Times New Roman"/>
          <w:b/>
          <w:bCs/>
          <w:sz w:val="28"/>
          <w:szCs w:val="28"/>
        </w:rPr>
        <w:t>чреждение «</w:t>
      </w:r>
      <w:proofErr w:type="gramStart"/>
      <w:r w:rsidR="009F52CC">
        <w:rPr>
          <w:rFonts w:ascii="Times New Roman" w:hAnsi="Times New Roman"/>
          <w:b/>
          <w:bCs/>
          <w:sz w:val="28"/>
          <w:szCs w:val="28"/>
        </w:rPr>
        <w:t>Ново-Дмитриевская</w:t>
      </w:r>
      <w:proofErr w:type="gramEnd"/>
      <w:r w:rsidR="009F52CC">
        <w:rPr>
          <w:rFonts w:ascii="Times New Roman" w:hAnsi="Times New Roman"/>
          <w:b/>
          <w:bCs/>
          <w:sz w:val="28"/>
          <w:szCs w:val="28"/>
        </w:rPr>
        <w:t xml:space="preserve"> СОШ</w:t>
      </w:r>
      <w:r w:rsidR="005E590C">
        <w:rPr>
          <w:rFonts w:ascii="Times New Roman" w:hAnsi="Times New Roman"/>
          <w:b/>
          <w:bCs/>
          <w:sz w:val="28"/>
          <w:szCs w:val="28"/>
        </w:rPr>
        <w:t>»</w:t>
      </w:r>
    </w:p>
    <w:p w:rsidR="005E590C" w:rsidRDefault="005E590C" w:rsidP="005E590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90C" w:rsidRDefault="005E590C" w:rsidP="005E590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90C" w:rsidRDefault="005E590C" w:rsidP="005E590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E590C" w:rsidRPr="00BB27C2" w:rsidRDefault="005E590C" w:rsidP="005E590C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B27C2">
        <w:rPr>
          <w:rFonts w:ascii="Times New Roman" w:eastAsia="Times New Roman" w:hAnsi="Times New Roman" w:cs="Times New Roman"/>
          <w:b/>
          <w:sz w:val="56"/>
          <w:szCs w:val="56"/>
        </w:rPr>
        <w:t>ЖУРНАЛ</w:t>
      </w:r>
    </w:p>
    <w:p w:rsidR="005E590C" w:rsidRPr="00BB27C2" w:rsidRDefault="005E590C" w:rsidP="005E590C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BB27C2">
        <w:rPr>
          <w:rFonts w:ascii="Times New Roman" w:eastAsia="Times New Roman" w:hAnsi="Times New Roman" w:cs="Times New Roman"/>
          <w:b/>
          <w:sz w:val="56"/>
          <w:szCs w:val="56"/>
        </w:rPr>
        <w:t>регистрации инструктажа по технике безопасности</w:t>
      </w:r>
    </w:p>
    <w:p w:rsidR="005E590C" w:rsidRPr="00BB27C2" w:rsidRDefault="005E590C" w:rsidP="005E590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E590C" w:rsidRPr="00BB27C2" w:rsidRDefault="009F52CC" w:rsidP="005E590C">
      <w:pPr>
        <w:pStyle w:val="1"/>
      </w:pPr>
      <w:r>
        <w:t xml:space="preserve">Кабинет информатики </w:t>
      </w:r>
    </w:p>
    <w:p w:rsidR="005E590C" w:rsidRPr="00BB27C2" w:rsidRDefault="005E590C" w:rsidP="005E59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590C" w:rsidRPr="00BB27C2" w:rsidRDefault="005E590C" w:rsidP="005E59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590C" w:rsidRPr="00BB27C2" w:rsidRDefault="005E590C" w:rsidP="005E590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E590C" w:rsidRPr="00BB27C2" w:rsidRDefault="005E590C" w:rsidP="005E59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E590C" w:rsidRPr="00FA7F2D" w:rsidRDefault="002C1909" w:rsidP="005E590C">
      <w:pPr>
        <w:ind w:left="920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Начат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: «03</w:t>
      </w:r>
      <w:r w:rsidR="005E590C" w:rsidRPr="00FA7F2D">
        <w:rPr>
          <w:rFonts w:ascii="Times New Roman" w:eastAsia="Times New Roman" w:hAnsi="Times New Roman" w:cs="Times New Roman"/>
          <w:b/>
          <w:sz w:val="28"/>
          <w:szCs w:val="28"/>
        </w:rPr>
        <w:t>» сентября 201</w:t>
      </w:r>
      <w:r w:rsidR="006B0EF4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E590C" w:rsidRPr="00FA7F2D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</w:p>
    <w:p w:rsidR="0040682E" w:rsidRDefault="00FA7F2D" w:rsidP="00FA7F2D">
      <w:pPr>
        <w:tabs>
          <w:tab w:val="left" w:pos="101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7F2D">
        <w:rPr>
          <w:rFonts w:ascii="Times New Roman" w:hAnsi="Times New Roman" w:cs="Times New Roman"/>
          <w:b/>
          <w:sz w:val="28"/>
          <w:szCs w:val="28"/>
        </w:rPr>
        <w:t>Учитель информатики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A7F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7F2D">
        <w:rPr>
          <w:rFonts w:ascii="Times New Roman" w:hAnsi="Times New Roman" w:cs="Times New Roman"/>
          <w:b/>
          <w:sz w:val="28"/>
          <w:szCs w:val="28"/>
        </w:rPr>
        <w:t>Бекишиева</w:t>
      </w:r>
      <w:proofErr w:type="spellEnd"/>
      <w:r w:rsidRPr="00FA7F2D">
        <w:rPr>
          <w:rFonts w:ascii="Times New Roman" w:hAnsi="Times New Roman" w:cs="Times New Roman"/>
          <w:b/>
          <w:sz w:val="28"/>
          <w:szCs w:val="28"/>
        </w:rPr>
        <w:t xml:space="preserve"> М.Ю.</w:t>
      </w:r>
    </w:p>
    <w:p w:rsidR="0040682E" w:rsidRDefault="0040682E" w:rsidP="00FA7F2D">
      <w:pPr>
        <w:tabs>
          <w:tab w:val="left" w:pos="101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709"/>
        <w:gridCol w:w="1842"/>
        <w:gridCol w:w="1843"/>
        <w:gridCol w:w="2268"/>
        <w:gridCol w:w="1418"/>
        <w:gridCol w:w="1843"/>
      </w:tblGrid>
      <w:tr w:rsidR="0040682E" w:rsidRPr="007C4F1F" w:rsidTr="002C1909">
        <w:trPr>
          <w:cantSplit/>
          <w:trHeight w:val="690"/>
          <w:tblHeader/>
        </w:trPr>
        <w:tc>
          <w:tcPr>
            <w:tcW w:w="567" w:type="dxa"/>
            <w:vMerge w:val="restart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4395" w:type="dxa"/>
            <w:vMerge w:val="restart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Имя</w:t>
            </w:r>
          </w:p>
        </w:tc>
        <w:tc>
          <w:tcPr>
            <w:tcW w:w="709" w:type="dxa"/>
            <w:vMerge w:val="restart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инструктажа: первичный, вторичный, внеплановый</w:t>
            </w:r>
          </w:p>
        </w:tc>
        <w:tc>
          <w:tcPr>
            <w:tcW w:w="1843" w:type="dxa"/>
            <w:vMerge w:val="restart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инструктажа</w:t>
            </w:r>
          </w:p>
        </w:tc>
        <w:tc>
          <w:tcPr>
            <w:tcW w:w="2268" w:type="dxa"/>
            <w:vMerge w:val="restart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Инструктирующего</w:t>
            </w:r>
          </w:p>
        </w:tc>
        <w:tc>
          <w:tcPr>
            <w:tcW w:w="3261" w:type="dxa"/>
            <w:gridSpan w:val="2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40682E" w:rsidRPr="007C4F1F" w:rsidTr="002C1909">
        <w:trPr>
          <w:cantSplit/>
          <w:trHeight w:val="358"/>
          <w:tblHeader/>
        </w:trPr>
        <w:tc>
          <w:tcPr>
            <w:tcW w:w="567" w:type="dxa"/>
            <w:vMerge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40682E" w:rsidRPr="007C4F1F" w:rsidRDefault="0040682E" w:rsidP="002C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ученика</w:t>
            </w:r>
          </w:p>
        </w:tc>
        <w:tc>
          <w:tcPr>
            <w:tcW w:w="1843" w:type="dxa"/>
          </w:tcPr>
          <w:p w:rsidR="0040682E" w:rsidRPr="007C4F1F" w:rsidRDefault="0040682E" w:rsidP="002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</w:tr>
      <w:tr w:rsidR="002C1909" w:rsidRPr="007C4F1F" w:rsidTr="002C1909">
        <w:tc>
          <w:tcPr>
            <w:tcW w:w="567" w:type="dxa"/>
          </w:tcPr>
          <w:p w:rsidR="002C1909" w:rsidRPr="007C4F1F" w:rsidRDefault="002C1909" w:rsidP="002C1909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1909" w:rsidRPr="002C1909" w:rsidRDefault="002C1909" w:rsidP="002C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Абдулжалилов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709" w:type="dxa"/>
          </w:tcPr>
          <w:p w:rsidR="002C1909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09" w:rsidRPr="007C4F1F" w:rsidTr="002C1909">
        <w:tc>
          <w:tcPr>
            <w:tcW w:w="567" w:type="dxa"/>
          </w:tcPr>
          <w:p w:rsidR="002C1909" w:rsidRPr="007C4F1F" w:rsidRDefault="002C1909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1909" w:rsidRPr="002C1909" w:rsidRDefault="002C1909" w:rsidP="002C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Авбекеров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Альмурза</w:t>
            </w:r>
            <w:proofErr w:type="spellEnd"/>
          </w:p>
        </w:tc>
        <w:tc>
          <w:tcPr>
            <w:tcW w:w="709" w:type="dxa"/>
          </w:tcPr>
          <w:p w:rsidR="002C1909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09" w:rsidRPr="007C4F1F" w:rsidTr="002C1909">
        <w:tc>
          <w:tcPr>
            <w:tcW w:w="567" w:type="dxa"/>
          </w:tcPr>
          <w:p w:rsidR="002C1909" w:rsidRPr="007C4F1F" w:rsidRDefault="002C1909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1909" w:rsidRPr="002C1909" w:rsidRDefault="002C1909" w:rsidP="002C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Аджиев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709" w:type="dxa"/>
          </w:tcPr>
          <w:p w:rsidR="002C1909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09" w:rsidRPr="007C4F1F" w:rsidTr="002C1909">
        <w:tc>
          <w:tcPr>
            <w:tcW w:w="567" w:type="dxa"/>
          </w:tcPr>
          <w:p w:rsidR="002C1909" w:rsidRPr="007C4F1F" w:rsidRDefault="002C1909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1909" w:rsidRPr="002C1909" w:rsidRDefault="002C1909" w:rsidP="002C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709" w:type="dxa"/>
          </w:tcPr>
          <w:p w:rsidR="002C1909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909" w:rsidRPr="007C4F1F" w:rsidTr="002C1909">
        <w:tc>
          <w:tcPr>
            <w:tcW w:w="567" w:type="dxa"/>
          </w:tcPr>
          <w:p w:rsidR="002C1909" w:rsidRPr="007C4F1F" w:rsidRDefault="002C1909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C1909" w:rsidRPr="002C1909" w:rsidRDefault="002C1909" w:rsidP="002C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Бекишиев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Замир</w:t>
            </w:r>
            <w:proofErr w:type="spellEnd"/>
          </w:p>
        </w:tc>
        <w:tc>
          <w:tcPr>
            <w:tcW w:w="709" w:type="dxa"/>
          </w:tcPr>
          <w:p w:rsidR="002C1909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1909" w:rsidRPr="007C4F1F" w:rsidRDefault="002C1909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Дуйсенбиев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Альджалил</w:t>
            </w:r>
            <w:proofErr w:type="spellEnd"/>
          </w:p>
        </w:tc>
        <w:tc>
          <w:tcPr>
            <w:tcW w:w="709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Загирбекова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709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Заргишиев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Рамазан</w:t>
            </w:r>
          </w:p>
        </w:tc>
        <w:tc>
          <w:tcPr>
            <w:tcW w:w="709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Исмаилов Исмаил</w:t>
            </w:r>
          </w:p>
        </w:tc>
        <w:tc>
          <w:tcPr>
            <w:tcW w:w="709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Ишангалиев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Заур</w:t>
            </w:r>
            <w:proofErr w:type="spellEnd"/>
          </w:p>
        </w:tc>
        <w:tc>
          <w:tcPr>
            <w:tcW w:w="709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Караякаева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709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Караянова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Насипли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Култаев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Магомедханов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Ислам</w:t>
            </w:r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Манапов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Машаков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Эдиль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Менлиакаева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Муса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Эсенбаев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Даниал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Theme="majorHAnsi" w:eastAsia="Times New Roman" w:hAnsiTheme="majorHAnsi" w:cs="Times New Roman"/>
                <w:sz w:val="24"/>
                <w:szCs w:val="24"/>
              </w:rPr>
              <w:t>Шокаев</w:t>
            </w:r>
            <w:proofErr w:type="spellEnd"/>
            <w:r w:rsidRPr="002C1909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Theme="majorHAnsi" w:eastAsia="Times New Roman" w:hAnsiTheme="majorHAnsi" w:cs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Юсупов Руслан</w:t>
            </w:r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2C1909">
        <w:tc>
          <w:tcPr>
            <w:tcW w:w="567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6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0EF4" w:rsidRPr="002C1909" w:rsidRDefault="006B0EF4" w:rsidP="00A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Янибекова</w:t>
            </w:r>
            <w:proofErr w:type="spellEnd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90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Сурия</w:t>
            </w:r>
            <w:proofErr w:type="spellEnd"/>
          </w:p>
        </w:tc>
        <w:tc>
          <w:tcPr>
            <w:tcW w:w="709" w:type="dxa"/>
          </w:tcPr>
          <w:p w:rsidR="006B0EF4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6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418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0DE6" w:rsidRDefault="005E590C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FA7F2D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742"/>
        <w:gridCol w:w="752"/>
        <w:gridCol w:w="1602"/>
        <w:gridCol w:w="2693"/>
        <w:gridCol w:w="2126"/>
        <w:gridCol w:w="2126"/>
        <w:gridCol w:w="1843"/>
      </w:tblGrid>
      <w:tr w:rsidR="007D0DE6" w:rsidRPr="007C4F1F" w:rsidTr="007D0DE6">
        <w:trPr>
          <w:cantSplit/>
          <w:trHeight w:val="690"/>
          <w:tblHeader/>
        </w:trPr>
        <w:tc>
          <w:tcPr>
            <w:tcW w:w="851" w:type="dxa"/>
            <w:vMerge w:val="restart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742" w:type="dxa"/>
            <w:vMerge w:val="restart"/>
          </w:tcPr>
          <w:p w:rsidR="007D0DE6" w:rsidRPr="007C4F1F" w:rsidRDefault="007D0DE6" w:rsidP="007D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Имя</w:t>
            </w:r>
          </w:p>
        </w:tc>
        <w:tc>
          <w:tcPr>
            <w:tcW w:w="752" w:type="dxa"/>
            <w:vMerge w:val="restart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02" w:type="dxa"/>
            <w:vMerge w:val="restart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инструктажа: первичный, вторичный, внеплановый</w:t>
            </w:r>
          </w:p>
        </w:tc>
        <w:tc>
          <w:tcPr>
            <w:tcW w:w="2693" w:type="dxa"/>
            <w:vMerge w:val="restart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инструктажа</w:t>
            </w:r>
          </w:p>
        </w:tc>
        <w:tc>
          <w:tcPr>
            <w:tcW w:w="2126" w:type="dxa"/>
            <w:vMerge w:val="restart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Инструктирующего</w:t>
            </w:r>
          </w:p>
        </w:tc>
        <w:tc>
          <w:tcPr>
            <w:tcW w:w="3969" w:type="dxa"/>
            <w:gridSpan w:val="2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7D0DE6" w:rsidRPr="007C4F1F" w:rsidTr="007D0DE6">
        <w:trPr>
          <w:cantSplit/>
          <w:trHeight w:val="358"/>
          <w:tblHeader/>
        </w:trPr>
        <w:tc>
          <w:tcPr>
            <w:tcW w:w="851" w:type="dxa"/>
            <w:vMerge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2" w:type="dxa"/>
            <w:vMerge/>
          </w:tcPr>
          <w:p w:rsidR="007D0DE6" w:rsidRPr="007C4F1F" w:rsidRDefault="007D0DE6" w:rsidP="007D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  <w:vMerge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ученика</w:t>
            </w:r>
          </w:p>
        </w:tc>
        <w:tc>
          <w:tcPr>
            <w:tcW w:w="1843" w:type="dxa"/>
          </w:tcPr>
          <w:p w:rsidR="007D0DE6" w:rsidRPr="007C4F1F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7D0DE6">
            <w:pPr>
              <w:pStyle w:val="a5"/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Авбекрова</w:t>
            </w:r>
            <w:proofErr w:type="spellEnd"/>
            <w:r w:rsidRPr="002C1909">
              <w:t xml:space="preserve"> </w:t>
            </w:r>
            <w:proofErr w:type="spellStart"/>
            <w:r w:rsidRPr="002C1909">
              <w:t>Юлдуз</w:t>
            </w:r>
            <w:proofErr w:type="spellEnd"/>
            <w:r w:rsidRPr="002C1909">
              <w:t xml:space="preserve"> </w:t>
            </w:r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7D0DE6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Аметова</w:t>
            </w:r>
            <w:proofErr w:type="spellEnd"/>
            <w:r w:rsidRPr="002C1909">
              <w:t xml:space="preserve"> </w:t>
            </w:r>
            <w:proofErr w:type="spellStart"/>
            <w:r w:rsidRPr="002C1909">
              <w:t>Эльмиа</w:t>
            </w:r>
            <w:proofErr w:type="spellEnd"/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7D0DE6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Исмаилова</w:t>
            </w:r>
            <w:proofErr w:type="spellEnd"/>
            <w:r w:rsidRPr="002C1909">
              <w:t xml:space="preserve"> </w:t>
            </w:r>
            <w:proofErr w:type="spellStart"/>
            <w:r w:rsidRPr="002C1909">
              <w:t>Айсель</w:t>
            </w:r>
            <w:proofErr w:type="spellEnd"/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7D0DE6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Шамакаева</w:t>
            </w:r>
            <w:proofErr w:type="spellEnd"/>
            <w:r w:rsidRPr="002C1909">
              <w:t xml:space="preserve"> Эльвира</w:t>
            </w:r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7D0DE6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Бекишиев</w:t>
            </w:r>
            <w:proofErr w:type="spellEnd"/>
            <w:r w:rsidRPr="002C1909">
              <w:t xml:space="preserve"> Эмир</w:t>
            </w:r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r w:rsidRPr="002C1909">
              <w:t xml:space="preserve">Гасанова </w:t>
            </w:r>
            <w:proofErr w:type="spellStart"/>
            <w:r w:rsidRPr="002C1909">
              <w:t>Мадина</w:t>
            </w:r>
            <w:proofErr w:type="spellEnd"/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r w:rsidRPr="002C1909">
              <w:t xml:space="preserve">Гасанова </w:t>
            </w:r>
            <w:proofErr w:type="spellStart"/>
            <w:r w:rsidRPr="002C1909">
              <w:t>Шахризат</w:t>
            </w:r>
            <w:proofErr w:type="spellEnd"/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Дуйсенбиева</w:t>
            </w:r>
            <w:proofErr w:type="spellEnd"/>
            <w:r w:rsidRPr="002C1909">
              <w:t xml:space="preserve"> </w:t>
            </w:r>
            <w:proofErr w:type="spellStart"/>
            <w:r w:rsidRPr="002C1909">
              <w:t>Ашура</w:t>
            </w:r>
            <w:proofErr w:type="spellEnd"/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r w:rsidRPr="002C1909">
              <w:t xml:space="preserve">Джабраилова </w:t>
            </w:r>
            <w:proofErr w:type="spellStart"/>
            <w:r w:rsidRPr="002C1909">
              <w:t>Муслимат</w:t>
            </w:r>
            <w:proofErr w:type="spellEnd"/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proofErr w:type="spellStart"/>
            <w:r w:rsidRPr="002C1909">
              <w:t>Сарсенбиева</w:t>
            </w:r>
            <w:proofErr w:type="spellEnd"/>
            <w:r w:rsidRPr="002C1909">
              <w:t xml:space="preserve"> Милана</w:t>
            </w:r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F4" w:rsidRPr="007C4F1F" w:rsidTr="007D0DE6">
        <w:tc>
          <w:tcPr>
            <w:tcW w:w="851" w:type="dxa"/>
          </w:tcPr>
          <w:p w:rsidR="006B0EF4" w:rsidRPr="007C4F1F" w:rsidRDefault="006B0EF4" w:rsidP="002C1909">
            <w:pPr>
              <w:pStyle w:val="a5"/>
              <w:numPr>
                <w:ilvl w:val="0"/>
                <w:numId w:val="10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6B0EF4" w:rsidRPr="002C1909" w:rsidRDefault="006B0EF4" w:rsidP="00A21BF4">
            <w:r w:rsidRPr="002C1909">
              <w:t>Курбанов Магомед</w:t>
            </w:r>
          </w:p>
        </w:tc>
        <w:tc>
          <w:tcPr>
            <w:tcW w:w="75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2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93" w:type="dxa"/>
          </w:tcPr>
          <w:p w:rsidR="006B0EF4" w:rsidRPr="007C4F1F" w:rsidRDefault="006B0EF4" w:rsidP="002C19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26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0EF4" w:rsidRPr="007C4F1F" w:rsidRDefault="006B0EF4" w:rsidP="002C1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7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4049"/>
        <w:gridCol w:w="730"/>
        <w:gridCol w:w="1556"/>
        <w:gridCol w:w="2616"/>
        <w:gridCol w:w="2235"/>
        <w:gridCol w:w="1895"/>
        <w:gridCol w:w="1791"/>
      </w:tblGrid>
      <w:tr w:rsidR="007D0DE6" w:rsidRPr="007D0DE6" w:rsidTr="00C47AE1">
        <w:trPr>
          <w:cantSplit/>
          <w:trHeight w:val="664"/>
          <w:tblHeader/>
        </w:trPr>
        <w:tc>
          <w:tcPr>
            <w:tcW w:w="688" w:type="dxa"/>
            <w:vMerge w:val="restart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4049" w:type="dxa"/>
            <w:vMerge w:val="restart"/>
          </w:tcPr>
          <w:p w:rsidR="007D0DE6" w:rsidRPr="007D0DE6" w:rsidRDefault="007D0DE6" w:rsidP="007D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Имя</w:t>
            </w:r>
          </w:p>
        </w:tc>
        <w:tc>
          <w:tcPr>
            <w:tcW w:w="730" w:type="dxa"/>
            <w:vMerge w:val="restart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1556" w:type="dxa"/>
            <w:vMerge w:val="restart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Вид инструктажа: первичный, вторичный, внеплановый</w:t>
            </w:r>
          </w:p>
        </w:tc>
        <w:tc>
          <w:tcPr>
            <w:tcW w:w="2616" w:type="dxa"/>
            <w:vMerge w:val="restart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Тема инструктажа</w:t>
            </w:r>
          </w:p>
        </w:tc>
        <w:tc>
          <w:tcPr>
            <w:tcW w:w="2235" w:type="dxa"/>
            <w:vMerge w:val="restart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Инструктирующего</w:t>
            </w:r>
          </w:p>
        </w:tc>
        <w:tc>
          <w:tcPr>
            <w:tcW w:w="3686" w:type="dxa"/>
            <w:gridSpan w:val="2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7D0DE6" w:rsidRPr="007D0DE6" w:rsidTr="00C47AE1">
        <w:trPr>
          <w:cantSplit/>
          <w:trHeight w:val="344"/>
          <w:tblHeader/>
        </w:trPr>
        <w:tc>
          <w:tcPr>
            <w:tcW w:w="688" w:type="dxa"/>
            <w:vMerge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7D0DE6" w:rsidRPr="007D0DE6" w:rsidRDefault="007D0DE6" w:rsidP="007D0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6" w:type="dxa"/>
            <w:vMerge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vMerge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5" w:type="dxa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ученика</w:t>
            </w:r>
          </w:p>
        </w:tc>
        <w:tc>
          <w:tcPr>
            <w:tcW w:w="1791" w:type="dxa"/>
          </w:tcPr>
          <w:p w:rsidR="007D0DE6" w:rsidRPr="007D0DE6" w:rsidRDefault="007D0DE6" w:rsidP="007D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D0DE6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учителя</w:t>
            </w:r>
          </w:p>
        </w:tc>
      </w:tr>
      <w:tr w:rsidR="002C1909" w:rsidRPr="007D0DE6" w:rsidTr="00C47AE1">
        <w:trPr>
          <w:trHeight w:val="489"/>
        </w:trPr>
        <w:tc>
          <w:tcPr>
            <w:tcW w:w="688" w:type="dxa"/>
          </w:tcPr>
          <w:p w:rsidR="002C1909" w:rsidRPr="007D0DE6" w:rsidRDefault="002C1909" w:rsidP="00FD0FF5">
            <w:pPr>
              <w:pStyle w:val="a5"/>
              <w:numPr>
                <w:ilvl w:val="0"/>
                <w:numId w:val="12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</w:tcPr>
          <w:p w:rsidR="002C1909" w:rsidRPr="00231627" w:rsidRDefault="002C1909" w:rsidP="002C1909">
            <w:proofErr w:type="spellStart"/>
            <w:r w:rsidRPr="00231627">
              <w:t>Амангулов</w:t>
            </w:r>
            <w:proofErr w:type="spellEnd"/>
            <w:r w:rsidRPr="00231627">
              <w:t xml:space="preserve"> Саид </w:t>
            </w:r>
            <w:proofErr w:type="spellStart"/>
            <w:r w:rsidRPr="00231627">
              <w:t>Денисламович</w:t>
            </w:r>
            <w:proofErr w:type="spellEnd"/>
          </w:p>
        </w:tc>
        <w:tc>
          <w:tcPr>
            <w:tcW w:w="730" w:type="dxa"/>
          </w:tcPr>
          <w:p w:rsidR="002C1909" w:rsidRPr="007C4F1F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2C1909" w:rsidRPr="007C4F1F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16" w:type="dxa"/>
          </w:tcPr>
          <w:p w:rsidR="002C1909" w:rsidRPr="007C4F1F" w:rsidRDefault="002C1909" w:rsidP="00FD0F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35" w:type="dxa"/>
          </w:tcPr>
          <w:p w:rsidR="002C1909" w:rsidRPr="007C4F1F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895" w:type="dxa"/>
          </w:tcPr>
          <w:p w:rsidR="002C1909" w:rsidRPr="007D0DE6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2C1909" w:rsidRPr="007D0DE6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909" w:rsidRPr="007D0DE6" w:rsidTr="00C47AE1">
        <w:trPr>
          <w:trHeight w:val="462"/>
        </w:trPr>
        <w:tc>
          <w:tcPr>
            <w:tcW w:w="688" w:type="dxa"/>
          </w:tcPr>
          <w:p w:rsidR="002C1909" w:rsidRPr="007D0DE6" w:rsidRDefault="002C1909" w:rsidP="00FD0FF5">
            <w:pPr>
              <w:pStyle w:val="a5"/>
              <w:numPr>
                <w:ilvl w:val="0"/>
                <w:numId w:val="12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</w:tcPr>
          <w:p w:rsidR="002C1909" w:rsidRPr="00231627" w:rsidRDefault="002C1909" w:rsidP="002C1909">
            <w:proofErr w:type="spellStart"/>
            <w:r w:rsidRPr="00231627">
              <w:t>Аметов</w:t>
            </w:r>
            <w:proofErr w:type="spellEnd"/>
            <w:r w:rsidRPr="00231627">
              <w:t xml:space="preserve"> </w:t>
            </w:r>
            <w:proofErr w:type="spellStart"/>
            <w:r w:rsidRPr="00231627">
              <w:t>Джанибек</w:t>
            </w:r>
            <w:proofErr w:type="spellEnd"/>
            <w:r w:rsidRPr="00231627">
              <w:t xml:space="preserve"> </w:t>
            </w:r>
            <w:proofErr w:type="spellStart"/>
            <w:r w:rsidRPr="00231627">
              <w:t>Мунъболатович</w:t>
            </w:r>
            <w:proofErr w:type="spellEnd"/>
          </w:p>
        </w:tc>
        <w:tc>
          <w:tcPr>
            <w:tcW w:w="730" w:type="dxa"/>
          </w:tcPr>
          <w:p w:rsidR="002C1909" w:rsidRPr="007C4F1F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2C1909" w:rsidRPr="007C4F1F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16" w:type="dxa"/>
          </w:tcPr>
          <w:p w:rsidR="002C1909" w:rsidRPr="007C4F1F" w:rsidRDefault="002C1909" w:rsidP="00FD0F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35" w:type="dxa"/>
          </w:tcPr>
          <w:p w:rsidR="002C1909" w:rsidRPr="007C4F1F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895" w:type="dxa"/>
          </w:tcPr>
          <w:p w:rsidR="002C1909" w:rsidRPr="007D0DE6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2C1909" w:rsidRPr="007D0DE6" w:rsidRDefault="002C1909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909" w:rsidRPr="007D0DE6" w:rsidTr="00C47AE1">
        <w:trPr>
          <w:trHeight w:val="489"/>
        </w:trPr>
        <w:tc>
          <w:tcPr>
            <w:tcW w:w="688" w:type="dxa"/>
          </w:tcPr>
          <w:p w:rsidR="002C1909" w:rsidRPr="007D0DE6" w:rsidRDefault="002C1909" w:rsidP="0040682E">
            <w:pPr>
              <w:pStyle w:val="a5"/>
              <w:numPr>
                <w:ilvl w:val="0"/>
                <w:numId w:val="12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</w:tcPr>
          <w:p w:rsidR="002C1909" w:rsidRPr="00231627" w:rsidRDefault="002C1909" w:rsidP="002C1909">
            <w:proofErr w:type="spellStart"/>
            <w:r w:rsidRPr="00231627">
              <w:t>Бекмурзаев</w:t>
            </w:r>
            <w:proofErr w:type="spellEnd"/>
            <w:r w:rsidRPr="00231627">
              <w:t xml:space="preserve"> Ислам </w:t>
            </w:r>
            <w:proofErr w:type="spellStart"/>
            <w:r w:rsidRPr="00231627">
              <w:t>Залимханович</w:t>
            </w:r>
            <w:proofErr w:type="spellEnd"/>
          </w:p>
        </w:tc>
        <w:tc>
          <w:tcPr>
            <w:tcW w:w="730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16" w:type="dxa"/>
          </w:tcPr>
          <w:p w:rsidR="002C1909" w:rsidRPr="007C4F1F" w:rsidRDefault="002C1909" w:rsidP="004068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35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895" w:type="dxa"/>
          </w:tcPr>
          <w:p w:rsidR="002C1909" w:rsidRPr="007D0DE6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2C1909" w:rsidRPr="007D0DE6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909" w:rsidRPr="007D0DE6" w:rsidTr="00C47AE1">
        <w:trPr>
          <w:trHeight w:val="489"/>
        </w:trPr>
        <w:tc>
          <w:tcPr>
            <w:tcW w:w="688" w:type="dxa"/>
          </w:tcPr>
          <w:p w:rsidR="002C1909" w:rsidRPr="007D0DE6" w:rsidRDefault="002C1909" w:rsidP="0040682E">
            <w:pPr>
              <w:pStyle w:val="a5"/>
              <w:numPr>
                <w:ilvl w:val="0"/>
                <w:numId w:val="12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</w:tcPr>
          <w:p w:rsidR="002C1909" w:rsidRPr="00231627" w:rsidRDefault="002C1909" w:rsidP="002C1909">
            <w:proofErr w:type="spellStart"/>
            <w:r w:rsidRPr="00231627">
              <w:t>Дуйсенбиев</w:t>
            </w:r>
            <w:proofErr w:type="spellEnd"/>
            <w:r w:rsidRPr="00231627">
              <w:t xml:space="preserve"> </w:t>
            </w:r>
            <w:proofErr w:type="spellStart"/>
            <w:r w:rsidRPr="00231627">
              <w:t>Тенбулат</w:t>
            </w:r>
            <w:proofErr w:type="spellEnd"/>
            <w:r w:rsidRPr="00231627">
              <w:t xml:space="preserve"> </w:t>
            </w:r>
            <w:proofErr w:type="spellStart"/>
            <w:r w:rsidRPr="00231627">
              <w:t>Тагирханович</w:t>
            </w:r>
            <w:proofErr w:type="spellEnd"/>
          </w:p>
        </w:tc>
        <w:tc>
          <w:tcPr>
            <w:tcW w:w="730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2616" w:type="dxa"/>
          </w:tcPr>
          <w:p w:rsidR="002C1909" w:rsidRPr="007C4F1F" w:rsidRDefault="002C1909" w:rsidP="004068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235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895" w:type="dxa"/>
          </w:tcPr>
          <w:p w:rsidR="002C1909" w:rsidRPr="007D0DE6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2C1909" w:rsidRPr="007D0DE6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1909" w:rsidRPr="007D0DE6" w:rsidTr="00C47AE1">
        <w:trPr>
          <w:trHeight w:val="462"/>
        </w:trPr>
        <w:tc>
          <w:tcPr>
            <w:tcW w:w="688" w:type="dxa"/>
          </w:tcPr>
          <w:p w:rsidR="002C1909" w:rsidRPr="006F4BBF" w:rsidRDefault="002C1909" w:rsidP="0040682E">
            <w:pPr>
              <w:pStyle w:val="a5"/>
              <w:numPr>
                <w:ilvl w:val="0"/>
                <w:numId w:val="12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9" w:type="dxa"/>
          </w:tcPr>
          <w:p w:rsidR="002C1909" w:rsidRPr="00231627" w:rsidRDefault="002C1909" w:rsidP="002C1909">
            <w:r w:rsidRPr="00231627">
              <w:t>Мирошниченко Виктория Геннадиевна</w:t>
            </w:r>
          </w:p>
        </w:tc>
        <w:tc>
          <w:tcPr>
            <w:tcW w:w="730" w:type="dxa"/>
          </w:tcPr>
          <w:p w:rsidR="002C1909" w:rsidRPr="007C4F1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2C1909" w:rsidRPr="00C47AE1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A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первичный</w:t>
            </w:r>
          </w:p>
        </w:tc>
        <w:tc>
          <w:tcPr>
            <w:tcW w:w="2616" w:type="dxa"/>
          </w:tcPr>
          <w:p w:rsidR="002C1909" w:rsidRPr="00C47AE1" w:rsidRDefault="002C1909" w:rsidP="0040682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AE1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поведения в кабинете</w:t>
            </w:r>
          </w:p>
        </w:tc>
        <w:tc>
          <w:tcPr>
            <w:tcW w:w="2235" w:type="dxa"/>
          </w:tcPr>
          <w:p w:rsidR="002C1909" w:rsidRPr="00C47AE1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7AE1">
              <w:rPr>
                <w:rFonts w:ascii="Times New Roman" w:eastAsia="Times New Roman" w:hAnsi="Times New Roman" w:cs="Times New Roman"/>
                <w:sz w:val="20"/>
                <w:szCs w:val="20"/>
              </w:rPr>
              <w:t>Бекишиева</w:t>
            </w:r>
            <w:proofErr w:type="spellEnd"/>
            <w:r w:rsidRPr="00C47A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895" w:type="dxa"/>
          </w:tcPr>
          <w:p w:rsidR="002C1909" w:rsidRPr="006F4BB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</w:tcPr>
          <w:p w:rsidR="002C1909" w:rsidRPr="006F4BBF" w:rsidRDefault="002C1909" w:rsidP="00406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E590C" w:rsidRDefault="00FA7F2D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6B0EF4" w:rsidRDefault="006B0EF4" w:rsidP="00FA7F2D">
      <w:pPr>
        <w:tabs>
          <w:tab w:val="left" w:pos="10155"/>
        </w:tabs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0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3"/>
        <w:gridCol w:w="709"/>
        <w:gridCol w:w="1984"/>
        <w:gridCol w:w="1985"/>
        <w:gridCol w:w="2409"/>
        <w:gridCol w:w="1276"/>
        <w:gridCol w:w="1560"/>
      </w:tblGrid>
      <w:tr w:rsidR="009F52CC" w:rsidRPr="007C4F1F" w:rsidTr="00753E5C">
        <w:trPr>
          <w:cantSplit/>
          <w:trHeight w:val="690"/>
          <w:tblHeader/>
        </w:trPr>
        <w:tc>
          <w:tcPr>
            <w:tcW w:w="851" w:type="dxa"/>
            <w:vMerge w:val="restart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4253" w:type="dxa"/>
            <w:vMerge w:val="restart"/>
          </w:tcPr>
          <w:p w:rsidR="009F52CC" w:rsidRPr="007C4F1F" w:rsidRDefault="009F52CC" w:rsidP="009F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Имя</w:t>
            </w:r>
          </w:p>
        </w:tc>
        <w:tc>
          <w:tcPr>
            <w:tcW w:w="709" w:type="dxa"/>
            <w:vMerge w:val="restart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инструктажа: первичный, вторичный, внеплановый</w:t>
            </w:r>
          </w:p>
        </w:tc>
        <w:tc>
          <w:tcPr>
            <w:tcW w:w="1985" w:type="dxa"/>
            <w:vMerge w:val="restart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инструктажа</w:t>
            </w:r>
          </w:p>
        </w:tc>
        <w:tc>
          <w:tcPr>
            <w:tcW w:w="2409" w:type="dxa"/>
            <w:vMerge w:val="restart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4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Инструктирующего</w:t>
            </w:r>
          </w:p>
        </w:tc>
        <w:tc>
          <w:tcPr>
            <w:tcW w:w="2836" w:type="dxa"/>
            <w:gridSpan w:val="2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9F52CC" w:rsidRPr="007C4F1F" w:rsidTr="00FA7F2D">
        <w:trPr>
          <w:cantSplit/>
          <w:trHeight w:val="358"/>
          <w:tblHeader/>
        </w:trPr>
        <w:tc>
          <w:tcPr>
            <w:tcW w:w="851" w:type="dxa"/>
            <w:vMerge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9F52CC" w:rsidRPr="007C4F1F" w:rsidRDefault="009F52CC" w:rsidP="009F5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ученика</w:t>
            </w:r>
          </w:p>
        </w:tc>
        <w:tc>
          <w:tcPr>
            <w:tcW w:w="1560" w:type="dxa"/>
          </w:tcPr>
          <w:p w:rsidR="009F52CC" w:rsidRPr="007C4F1F" w:rsidRDefault="009F52CC" w:rsidP="009F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</w:tr>
      <w:tr w:rsidR="0040682E" w:rsidRPr="007C4F1F" w:rsidTr="00FA7F2D">
        <w:tc>
          <w:tcPr>
            <w:tcW w:w="851" w:type="dxa"/>
          </w:tcPr>
          <w:p w:rsidR="0040682E" w:rsidRPr="007C4F1F" w:rsidRDefault="0040682E" w:rsidP="007D0DE6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2C19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985" w:type="dxa"/>
          </w:tcPr>
          <w:p w:rsidR="0040682E" w:rsidRPr="007C4F1F" w:rsidRDefault="0040682E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4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2E" w:rsidRPr="007C4F1F" w:rsidTr="00FA7F2D">
        <w:tc>
          <w:tcPr>
            <w:tcW w:w="851" w:type="dxa"/>
          </w:tcPr>
          <w:p w:rsidR="0040682E" w:rsidRPr="007C4F1F" w:rsidRDefault="0040682E" w:rsidP="007D0DE6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2C19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985" w:type="dxa"/>
          </w:tcPr>
          <w:p w:rsidR="0040682E" w:rsidRPr="007C4F1F" w:rsidRDefault="0040682E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4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2E" w:rsidRPr="007C4F1F" w:rsidTr="002521C1">
        <w:trPr>
          <w:trHeight w:val="621"/>
        </w:trPr>
        <w:tc>
          <w:tcPr>
            <w:tcW w:w="851" w:type="dxa"/>
          </w:tcPr>
          <w:p w:rsidR="0040682E" w:rsidRPr="007C4F1F" w:rsidRDefault="0040682E" w:rsidP="007D0DE6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2C19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985" w:type="dxa"/>
          </w:tcPr>
          <w:p w:rsidR="0040682E" w:rsidRPr="007C4F1F" w:rsidRDefault="0040682E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4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2E" w:rsidRPr="007C4F1F" w:rsidTr="00FA7F2D">
        <w:tc>
          <w:tcPr>
            <w:tcW w:w="851" w:type="dxa"/>
          </w:tcPr>
          <w:p w:rsidR="0040682E" w:rsidRPr="007C4F1F" w:rsidRDefault="0040682E" w:rsidP="007D0DE6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2C19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985" w:type="dxa"/>
          </w:tcPr>
          <w:p w:rsidR="0040682E" w:rsidRPr="007C4F1F" w:rsidRDefault="0040682E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4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3E5C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75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2E" w:rsidRPr="007C4F1F" w:rsidTr="00FA7F2D">
        <w:tc>
          <w:tcPr>
            <w:tcW w:w="851" w:type="dxa"/>
          </w:tcPr>
          <w:p w:rsidR="0040682E" w:rsidRPr="007C4F1F" w:rsidRDefault="0040682E" w:rsidP="007D0DE6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2C19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985" w:type="dxa"/>
          </w:tcPr>
          <w:p w:rsidR="0040682E" w:rsidRPr="007C4F1F" w:rsidRDefault="0040682E" w:rsidP="007D0D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409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7D0D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2E" w:rsidRPr="007C4F1F" w:rsidTr="00FA7F2D">
        <w:tc>
          <w:tcPr>
            <w:tcW w:w="851" w:type="dxa"/>
          </w:tcPr>
          <w:p w:rsidR="0040682E" w:rsidRPr="007C4F1F" w:rsidRDefault="0040682E" w:rsidP="00FD0FF5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2C190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985" w:type="dxa"/>
          </w:tcPr>
          <w:p w:rsidR="0040682E" w:rsidRPr="007C4F1F" w:rsidRDefault="0040682E" w:rsidP="00FD0F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F1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Правила поведения в кабинете</w:t>
            </w:r>
          </w:p>
        </w:tc>
        <w:tc>
          <w:tcPr>
            <w:tcW w:w="2409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82E" w:rsidRPr="007C4F1F" w:rsidTr="00FA7F2D">
        <w:tc>
          <w:tcPr>
            <w:tcW w:w="851" w:type="dxa"/>
          </w:tcPr>
          <w:p w:rsidR="0040682E" w:rsidRPr="007C4F1F" w:rsidRDefault="0040682E" w:rsidP="00FD0FF5">
            <w:pPr>
              <w:pStyle w:val="a5"/>
              <w:numPr>
                <w:ilvl w:val="0"/>
                <w:numId w:val="3"/>
              </w:numPr>
              <w:spacing w:after="0"/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0682E" w:rsidRPr="00753E5C" w:rsidRDefault="0040682E" w:rsidP="00FD0F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682E" w:rsidRPr="007C4F1F" w:rsidRDefault="0040682E" w:rsidP="00FD0F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82E" w:rsidRPr="007C4F1F" w:rsidRDefault="0040682E" w:rsidP="00FD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682E" w:rsidRDefault="0040682E" w:rsidP="002C1909">
      <w:pPr>
        <w:rPr>
          <w:rFonts w:ascii="Times New Roman" w:hAnsi="Times New Roman" w:cs="Times New Roman"/>
          <w:sz w:val="20"/>
          <w:szCs w:val="20"/>
        </w:rPr>
      </w:pPr>
    </w:p>
    <w:p w:rsidR="002C1909" w:rsidRPr="002C1909" w:rsidRDefault="002C1909" w:rsidP="002C1909">
      <w:pPr>
        <w:rPr>
          <w:rFonts w:ascii="Times New Roman" w:hAnsi="Times New Roman" w:cs="Times New Roman"/>
          <w:b/>
          <w:sz w:val="20"/>
          <w:szCs w:val="20"/>
        </w:rPr>
      </w:pPr>
    </w:p>
    <w:p w:rsidR="0040682E" w:rsidRDefault="0040682E" w:rsidP="0040682E">
      <w:pPr>
        <w:pStyle w:val="a3"/>
        <w:shd w:val="clear" w:color="auto" w:fill="FFFFFF"/>
        <w:spacing w:after="0" w:line="360" w:lineRule="auto"/>
        <w:rPr>
          <w:rFonts w:eastAsiaTheme="minorEastAsia"/>
          <w:sz w:val="20"/>
          <w:szCs w:val="20"/>
          <w:lang w:eastAsia="ru-RU"/>
        </w:rPr>
      </w:pPr>
    </w:p>
    <w:p w:rsidR="0040682E" w:rsidRDefault="0040682E" w:rsidP="0040682E">
      <w:pPr>
        <w:pStyle w:val="a3"/>
        <w:shd w:val="clear" w:color="auto" w:fill="FFFFFF"/>
        <w:spacing w:after="0" w:line="360" w:lineRule="auto"/>
        <w:rPr>
          <w:b/>
          <w:color w:val="000000"/>
          <w:sz w:val="28"/>
          <w:szCs w:val="28"/>
        </w:rPr>
      </w:pPr>
    </w:p>
    <w:p w:rsidR="005E590C" w:rsidRPr="005E49E4" w:rsidRDefault="005E590C" w:rsidP="005E590C">
      <w:pPr>
        <w:pStyle w:val="a3"/>
        <w:shd w:val="clear" w:color="auto" w:fill="FFFFFF"/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5E49E4">
        <w:rPr>
          <w:b/>
          <w:color w:val="000000"/>
          <w:sz w:val="28"/>
          <w:szCs w:val="28"/>
        </w:rPr>
        <w:t>ВИДЫ ИНСТРУКТАЖЕЙ И ОБРАЗЦЫ ЗАПИСЕЙ В КЛАССНЫХ ЖУРНАЛАХ</w:t>
      </w:r>
    </w:p>
    <w:p w:rsidR="005E590C" w:rsidRPr="00197381" w:rsidRDefault="005E590C" w:rsidP="005E590C">
      <w:pPr>
        <w:pStyle w:val="a3"/>
        <w:shd w:val="clear" w:color="auto" w:fill="FFFFFF"/>
        <w:spacing w:after="0" w:line="360" w:lineRule="auto"/>
        <w:jc w:val="center"/>
        <w:rPr>
          <w:color w:val="000000"/>
        </w:rPr>
      </w:pP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b/>
          <w:color w:val="000000"/>
        </w:rPr>
      </w:pPr>
      <w:r w:rsidRPr="003243D3">
        <w:rPr>
          <w:b/>
          <w:color w:val="000000"/>
        </w:rPr>
        <w:t>ПЕРВИ</w:t>
      </w:r>
      <w:r>
        <w:rPr>
          <w:b/>
          <w:color w:val="000000"/>
        </w:rPr>
        <w:t>ЧНЫЙ ИНСТРУКТАЖ НА РАБОЧЕМ МЕСТЕ</w:t>
      </w:r>
    </w:p>
    <w:p w:rsidR="005E590C" w:rsidRPr="003243D3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 w:rsidRPr="003243D3">
        <w:rPr>
          <w:color w:val="000000"/>
        </w:rPr>
        <w:t>Проводится для учащихся, впервые изучающих данный предмет; запись делается на первом или втором уроке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color w:val="000000"/>
        </w:rPr>
        <w:t>При</w:t>
      </w:r>
      <w:r w:rsidR="00FA7F2D">
        <w:rPr>
          <w:color w:val="000000"/>
        </w:rPr>
        <w:t>мер записи в классном журнале: 1</w:t>
      </w:r>
      <w:r>
        <w:rPr>
          <w:color w:val="000000"/>
        </w:rPr>
        <w:t xml:space="preserve"> урок, «Первичный инструктаж по охране труда на рабочем месте»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</w:p>
    <w:p w:rsidR="005E590C" w:rsidRPr="003243D3" w:rsidRDefault="005E590C" w:rsidP="005E590C">
      <w:pPr>
        <w:pStyle w:val="a3"/>
        <w:shd w:val="clear" w:color="auto" w:fill="FFFFFF"/>
        <w:spacing w:after="0" w:line="360" w:lineRule="auto"/>
        <w:jc w:val="both"/>
        <w:rPr>
          <w:b/>
          <w:color w:val="000000"/>
        </w:rPr>
      </w:pPr>
      <w:r w:rsidRPr="003243D3">
        <w:rPr>
          <w:b/>
          <w:color w:val="000000"/>
        </w:rPr>
        <w:lastRenderedPageBreak/>
        <w:t>ПОВТОРНЫЙ ИНСТРУКТАЖ НА РАБОЧЕМ МЕСТЕ</w:t>
      </w:r>
    </w:p>
    <w:p w:rsidR="005E590C" w:rsidRPr="003243D3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color w:val="000000"/>
        </w:rPr>
        <w:t>Проводится для учащихся, изучающих данный предмет не первый год, и на первом уроке III четверти (в январе) для всех классов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color w:val="000000"/>
        </w:rPr>
        <w:t>Пример записи в классном журнале: 1 урок, «Повторный инструктаж по охране труда на рабочем месте»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color w:val="000000"/>
          <w:lang w:val="en-US"/>
        </w:rPr>
        <w:t>III</w:t>
      </w:r>
      <w:r w:rsidRPr="003243D3">
        <w:rPr>
          <w:color w:val="000000"/>
        </w:rPr>
        <w:t xml:space="preserve"> </w:t>
      </w:r>
      <w:r>
        <w:rPr>
          <w:color w:val="000000"/>
        </w:rPr>
        <w:t>четверть, 1 урок, «Повторный инструктаж по охране труда на рабочем месте»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</w:p>
    <w:p w:rsidR="005E590C" w:rsidRPr="005E49E4" w:rsidRDefault="005E590C" w:rsidP="005E590C">
      <w:pPr>
        <w:pStyle w:val="a3"/>
        <w:shd w:val="clear" w:color="auto" w:fill="FFFFFF"/>
        <w:spacing w:after="0" w:line="360" w:lineRule="auto"/>
        <w:jc w:val="both"/>
        <w:rPr>
          <w:b/>
          <w:color w:val="000000"/>
        </w:rPr>
      </w:pPr>
      <w:r w:rsidRPr="005E49E4">
        <w:rPr>
          <w:b/>
          <w:color w:val="000000"/>
        </w:rPr>
        <w:t>ВНЕПЛАНОВЫЙ ИНСТРУКТАЖ</w:t>
      </w:r>
    </w:p>
    <w:p w:rsidR="005E590C" w:rsidRPr="005E49E4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color w:val="000000"/>
        </w:rPr>
        <w:t>Проводится при нарушении правил охраны труда, техники безопасности учащимися или возникновении несчастных случаев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color w:val="000000"/>
        </w:rPr>
      </w:pPr>
    </w:p>
    <w:p w:rsidR="005E590C" w:rsidRPr="005E49E4" w:rsidRDefault="005E590C" w:rsidP="005E590C">
      <w:pPr>
        <w:pStyle w:val="a3"/>
        <w:shd w:val="clear" w:color="auto" w:fill="FFFFFF"/>
        <w:spacing w:after="0" w:line="360" w:lineRule="auto"/>
        <w:jc w:val="both"/>
        <w:rPr>
          <w:b/>
          <w:color w:val="000000"/>
        </w:rPr>
      </w:pPr>
      <w:r w:rsidRPr="005E49E4">
        <w:rPr>
          <w:b/>
          <w:color w:val="000000"/>
        </w:rPr>
        <w:t>ЦЕЛЕВОЙ ИНСТРУКТАЖ</w:t>
      </w:r>
    </w:p>
    <w:p w:rsidR="005E590C" w:rsidRDefault="005E590C" w:rsidP="005E590C">
      <w:pPr>
        <w:pStyle w:val="a3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</w:rPr>
        <w:t>Проводится перед проведением мероприятий, не связанных с выполнением основной учебной программы: внешкольных предметных районных или городских, предметных экскурсий и т. д. ).</w:t>
      </w:r>
      <w:r>
        <w:rPr>
          <w:b/>
          <w:color w:val="000000"/>
          <w:sz w:val="28"/>
          <w:szCs w:val="28"/>
        </w:rPr>
        <w:br w:type="page"/>
      </w:r>
    </w:p>
    <w:p w:rsidR="005E590C" w:rsidRPr="00BB27C2" w:rsidRDefault="005E590C" w:rsidP="005E590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Правила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2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техники безопасности и поведения в кабинете информатики и</w:t>
      </w:r>
      <w:r w:rsidRPr="00BB27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2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вычислительной техники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</w:p>
    <w:p w:rsidR="005E590C" w:rsidRPr="00BB27C2" w:rsidRDefault="005E590C" w:rsidP="005E590C">
      <w:pPr>
        <w:pStyle w:val="a3"/>
        <w:tabs>
          <w:tab w:val="left" w:pos="567"/>
        </w:tabs>
        <w:spacing w:after="0"/>
        <w:rPr>
          <w:color w:val="000000"/>
          <w:sz w:val="18"/>
        </w:rPr>
      </w:pPr>
      <w:r w:rsidRPr="00BB27C2">
        <w:rPr>
          <w:b/>
          <w:color w:val="000000"/>
          <w:sz w:val="28"/>
        </w:rPr>
        <w:t>Строго запрещается: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находиться в кабинете без разрешения преподавателя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включать или выключать аппаратуру без указания преподавателя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работать с клавиатурой без указания преподавателя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находиться в кабинете в верхней или во влажной одежде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прикасаться к аппаратуре влажными или грязными руками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вставать без разрешения преподавателя со своих мест, когда входят посетители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прикасаться к защитному экрану или к экрану монитора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прикасаться к разъёмам системного блока и устройствам заземления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класть книги и тетради на монитор или клавиатуру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самостоятельно устранять неисправность в работе компьютера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бегать по кабинету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работать при плохом самочувствии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мешать работе других учащихся</w:t>
      </w:r>
    </w:p>
    <w:p w:rsidR="005E590C" w:rsidRDefault="005E590C" w:rsidP="005E590C">
      <w:pPr>
        <w:pStyle w:val="a3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after="0"/>
        <w:rPr>
          <w:color w:val="000000"/>
        </w:rPr>
      </w:pPr>
      <w:r>
        <w:rPr>
          <w:color w:val="000000"/>
        </w:rPr>
        <w:t>мешать работе преподавателя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Во время работы соблюдайте дистанцию между глазами и экраном монитора не менее </w:t>
      </w:r>
      <w:smartTag w:uri="urn:schemas-microsoft-com:office:smarttags" w:element="metricconverter">
        <w:smartTagPr>
          <w:attr w:name="ProductID" w:val="50 см"/>
        </w:smartTagPr>
        <w:r>
          <w:rPr>
            <w:color w:val="000000"/>
          </w:rPr>
          <w:t>50 см</w:t>
        </w:r>
      </w:smartTag>
      <w:r>
        <w:rPr>
          <w:color w:val="000000"/>
        </w:rPr>
        <w:t>.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Начинайте работу только по команде преподавателя. 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Во время работы строго выполняйте все указания преподавателя. 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Учащиеся с ослабленным зрением обязаны работать в очках. 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  <w:sectPr w:rsidR="005E590C" w:rsidSect="009F52CC">
          <w:footerReference w:type="default" r:id="rId7"/>
          <w:pgSz w:w="16838" w:h="11906" w:orient="landscape"/>
          <w:pgMar w:top="1134" w:right="850" w:bottom="1134" w:left="1701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lastRenderedPageBreak/>
        <w:t>Непрерывная длительность занятий непосредственно с ВДТ или ПЭВМ не должна превышать: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16 лет и старше  на первом часу учебных  занятий 25-30 минут, на 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ab/>
        <w:t>втором - 20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14-15 лет  - 20-25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11-13 лет - 15-20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7-10 лет  - 15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6 лет - 10 минут.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>Занятия  в  кружках с использованием ПЭВМ или ВДТ для каждого кружковца должны проводиться не чаще одного раза в неделю общей продолжительностью: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7-10 лет не более 45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учащихся 11-13 лет не более 60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</w:pPr>
      <w:r>
        <w:rPr>
          <w:color w:val="000000"/>
        </w:rPr>
        <w:t xml:space="preserve">     - для  учащихся  14-15 лет не более 75 минут;</w:t>
      </w:r>
    </w:p>
    <w:p w:rsidR="005E590C" w:rsidRDefault="005E590C" w:rsidP="005E590C">
      <w:pPr>
        <w:pStyle w:val="a3"/>
        <w:tabs>
          <w:tab w:val="left" w:pos="567"/>
        </w:tabs>
        <w:spacing w:after="0"/>
        <w:rPr>
          <w:color w:val="000000"/>
        </w:rPr>
        <w:sectPr w:rsidR="005E590C" w:rsidSect="009F52CC">
          <w:type w:val="continuous"/>
          <w:pgSz w:w="16838" w:h="11906" w:orient="landscape"/>
          <w:pgMar w:top="1701" w:right="1134" w:bottom="850" w:left="1134" w:header="708" w:footer="708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  <w:r>
        <w:rPr>
          <w:color w:val="000000"/>
        </w:rPr>
        <w:t xml:space="preserve">     - для учащихся 16 лет и старше  до 90 минут.</w:t>
      </w:r>
    </w:p>
    <w:p w:rsidR="00090F2B" w:rsidRDefault="00090F2B"/>
    <w:sectPr w:rsidR="00090F2B" w:rsidSect="009F52CC">
      <w:type w:val="continuous"/>
      <w:pgSz w:w="16838" w:h="11906" w:orient="landscape"/>
      <w:pgMar w:top="1701" w:right="1134" w:bottom="850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CE" w:rsidRDefault="00E671CE" w:rsidP="009F52CC">
      <w:pPr>
        <w:spacing w:after="0" w:line="240" w:lineRule="auto"/>
      </w:pPr>
      <w:r>
        <w:separator/>
      </w:r>
    </w:p>
  </w:endnote>
  <w:endnote w:type="continuationSeparator" w:id="0">
    <w:p w:rsidR="00E671CE" w:rsidRDefault="00E671CE" w:rsidP="009F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09" w:rsidRPr="00FC2638" w:rsidRDefault="002C1909">
    <w:pPr>
      <w:pStyle w:val="a8"/>
      <w:rPr>
        <w:b/>
        <w:sz w:val="24"/>
        <w:szCs w:val="24"/>
      </w:rPr>
    </w:pPr>
    <w:r w:rsidRPr="00FC2638">
      <w:rPr>
        <w:b/>
        <w:sz w:val="24"/>
        <w:szCs w:val="24"/>
      </w:rPr>
      <w:t>Дата прове</w:t>
    </w:r>
    <w:r>
      <w:rPr>
        <w:b/>
        <w:sz w:val="24"/>
        <w:szCs w:val="24"/>
      </w:rPr>
      <w:t>дения инструктажа: сентябрь 201</w:t>
    </w:r>
    <w:r w:rsidR="006B0EF4">
      <w:rPr>
        <w:b/>
        <w:sz w:val="24"/>
        <w:szCs w:val="24"/>
      </w:rPr>
      <w:t>9</w:t>
    </w:r>
    <w:r w:rsidRPr="00FC2638">
      <w:rPr>
        <w:b/>
        <w:sz w:val="24"/>
        <w:szCs w:val="24"/>
      </w:rPr>
      <w:t>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CE" w:rsidRDefault="00E671CE" w:rsidP="009F52CC">
      <w:pPr>
        <w:spacing w:after="0" w:line="240" w:lineRule="auto"/>
      </w:pPr>
      <w:r>
        <w:separator/>
      </w:r>
    </w:p>
  </w:footnote>
  <w:footnote w:type="continuationSeparator" w:id="0">
    <w:p w:rsidR="00E671CE" w:rsidRDefault="00E671CE" w:rsidP="009F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D01DE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7F5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939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87511F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000A3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2100"/>
    <w:multiLevelType w:val="hybridMultilevel"/>
    <w:tmpl w:val="E8ACC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66EB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259E8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760BF"/>
    <w:multiLevelType w:val="hybridMultilevel"/>
    <w:tmpl w:val="E8ACC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14255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253FE"/>
    <w:multiLevelType w:val="hybridMultilevel"/>
    <w:tmpl w:val="9A32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90C"/>
    <w:rsid w:val="00090F2B"/>
    <w:rsid w:val="000B5F7A"/>
    <w:rsid w:val="001F72F9"/>
    <w:rsid w:val="00205039"/>
    <w:rsid w:val="002521C1"/>
    <w:rsid w:val="002C1909"/>
    <w:rsid w:val="00367E92"/>
    <w:rsid w:val="00404D77"/>
    <w:rsid w:val="0040682E"/>
    <w:rsid w:val="00437083"/>
    <w:rsid w:val="00527E80"/>
    <w:rsid w:val="00580C46"/>
    <w:rsid w:val="005E590C"/>
    <w:rsid w:val="00657AA1"/>
    <w:rsid w:val="00690C3B"/>
    <w:rsid w:val="0069221B"/>
    <w:rsid w:val="006B0EF4"/>
    <w:rsid w:val="006F4BBF"/>
    <w:rsid w:val="00753E5C"/>
    <w:rsid w:val="0078476F"/>
    <w:rsid w:val="00787EF1"/>
    <w:rsid w:val="007D0DE6"/>
    <w:rsid w:val="008370BE"/>
    <w:rsid w:val="009345FE"/>
    <w:rsid w:val="009F52CC"/>
    <w:rsid w:val="00A82644"/>
    <w:rsid w:val="00A84A3E"/>
    <w:rsid w:val="00B647D0"/>
    <w:rsid w:val="00C33030"/>
    <w:rsid w:val="00C47AE1"/>
    <w:rsid w:val="00C5539F"/>
    <w:rsid w:val="00D214EB"/>
    <w:rsid w:val="00E053B5"/>
    <w:rsid w:val="00E0734D"/>
    <w:rsid w:val="00E11E5C"/>
    <w:rsid w:val="00E671CE"/>
    <w:rsid w:val="00F43BC1"/>
    <w:rsid w:val="00F44056"/>
    <w:rsid w:val="00FA7F2D"/>
    <w:rsid w:val="00FC2638"/>
    <w:rsid w:val="00FC43FE"/>
    <w:rsid w:val="00FD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0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E590C"/>
    <w:pPr>
      <w:keepNext/>
      <w:numPr>
        <w:numId w:val="1"/>
      </w:numPr>
      <w:pBdr>
        <w:bottom w:val="single" w:sz="4" w:space="1" w:color="000000"/>
      </w:pBd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90C"/>
    <w:rPr>
      <w:rFonts w:eastAsia="Times New Roman"/>
      <w:sz w:val="36"/>
      <w:szCs w:val="36"/>
      <w:lang w:eastAsia="ar-SA"/>
    </w:rPr>
  </w:style>
  <w:style w:type="paragraph" w:styleId="a3">
    <w:name w:val="Body Text"/>
    <w:basedOn w:val="a"/>
    <w:link w:val="a4"/>
    <w:rsid w:val="005E59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E590C"/>
    <w:rPr>
      <w:rFonts w:eastAsia="Times New Roman"/>
      <w:szCs w:val="24"/>
      <w:lang w:eastAsia="ar-SA"/>
    </w:rPr>
  </w:style>
  <w:style w:type="paragraph" w:styleId="a5">
    <w:name w:val="List Paragraph"/>
    <w:basedOn w:val="a"/>
    <w:uiPriority w:val="34"/>
    <w:qFormat/>
    <w:rsid w:val="005E59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2C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5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2C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2018-11-08T14:43:00Z</cp:lastPrinted>
  <dcterms:created xsi:type="dcterms:W3CDTF">2019-09-10T18:48:00Z</dcterms:created>
  <dcterms:modified xsi:type="dcterms:W3CDTF">2019-09-10T18:48:00Z</dcterms:modified>
</cp:coreProperties>
</file>