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87" w:rsidRPr="00A70687" w:rsidRDefault="00A70687" w:rsidP="00A70687">
      <w:pPr>
        <w:rPr>
          <w:rFonts w:eastAsia="Calibri"/>
          <w:b/>
          <w:sz w:val="32"/>
          <w:lang w:eastAsia="en-US"/>
        </w:rPr>
      </w:pPr>
      <w:r>
        <w:rPr>
          <w:b/>
          <w:bCs/>
          <w:sz w:val="32"/>
          <w:szCs w:val="32"/>
          <w:lang w:eastAsia="ru-RU"/>
        </w:rPr>
        <w:t xml:space="preserve">                            </w:t>
      </w:r>
      <w:r w:rsidRPr="00A70687">
        <w:rPr>
          <w:rFonts w:eastAsia="Calibri"/>
          <w:b/>
          <w:lang w:eastAsia="en-US"/>
        </w:rPr>
        <w:t xml:space="preserve"> </w:t>
      </w:r>
      <w:r w:rsidRPr="00A70687">
        <w:rPr>
          <w:rFonts w:eastAsia="Calibri"/>
          <w:b/>
          <w:sz w:val="32"/>
          <w:lang w:eastAsia="en-US"/>
        </w:rPr>
        <w:t xml:space="preserve">МУНИЦИПАЛЬНОЕ КАЗЕННОЕ ОБРАЗОВАТЕЛЬНОЕ УЧРЕЖДЕНИЕ </w:t>
      </w:r>
    </w:p>
    <w:p w:rsidR="00A70687" w:rsidRPr="00A70687" w:rsidRDefault="00A70687" w:rsidP="00A70687">
      <w:pPr>
        <w:rPr>
          <w:rFonts w:eastAsia="Calibri"/>
          <w:b/>
          <w:sz w:val="36"/>
          <w:szCs w:val="28"/>
          <w:lang w:eastAsia="en-US"/>
        </w:rPr>
      </w:pPr>
      <w:r w:rsidRPr="00A70687">
        <w:rPr>
          <w:rFonts w:eastAsia="Calibri"/>
          <w:b/>
          <w:sz w:val="36"/>
          <w:szCs w:val="28"/>
          <w:lang w:eastAsia="en-US"/>
        </w:rPr>
        <w:t xml:space="preserve">                                                   «Ново-Дмитриевская СОШ» </w:t>
      </w:r>
    </w:p>
    <w:p w:rsidR="007A008A" w:rsidRPr="00A70687" w:rsidRDefault="00A70687" w:rsidP="00A70687">
      <w:pPr>
        <w:rPr>
          <w:rFonts w:eastAsia="Arial"/>
          <w:b/>
          <w:sz w:val="32"/>
          <w:lang w:eastAsia="en-US"/>
        </w:rPr>
      </w:pPr>
      <w:r w:rsidRPr="00A70687">
        <w:rPr>
          <w:rFonts w:eastAsia="Calibri"/>
          <w:b/>
          <w:sz w:val="36"/>
          <w:szCs w:val="28"/>
          <w:lang w:eastAsia="en-US"/>
        </w:rPr>
        <w:t xml:space="preserve">                                           </w:t>
      </w:r>
      <w:r>
        <w:rPr>
          <w:rFonts w:eastAsia="Calibri"/>
          <w:b/>
          <w:sz w:val="36"/>
          <w:szCs w:val="28"/>
          <w:lang w:eastAsia="en-US"/>
        </w:rPr>
        <w:t xml:space="preserve">         </w:t>
      </w:r>
      <w:r w:rsidRPr="00A70687">
        <w:rPr>
          <w:rFonts w:eastAsia="Calibri"/>
          <w:b/>
          <w:sz w:val="36"/>
          <w:szCs w:val="28"/>
          <w:lang w:eastAsia="en-US"/>
        </w:rPr>
        <w:t xml:space="preserve"> Т</w:t>
      </w:r>
      <w:r>
        <w:rPr>
          <w:rFonts w:eastAsia="Calibri"/>
          <w:b/>
          <w:sz w:val="36"/>
          <w:szCs w:val="28"/>
          <w:lang w:eastAsia="en-US"/>
        </w:rPr>
        <w:t>арумовский район</w:t>
      </w:r>
      <w:r w:rsidRPr="00A70687">
        <w:rPr>
          <w:rFonts w:ascii="Calibri" w:eastAsia="Calibri" w:hAnsi="Calibri"/>
          <w:b/>
          <w:sz w:val="36"/>
          <w:szCs w:val="28"/>
          <w:lang w:eastAsia="en-US"/>
        </w:rPr>
        <w:t xml:space="preserve"> </w:t>
      </w:r>
    </w:p>
    <w:p w:rsidR="007A008A" w:rsidRPr="00EE412C" w:rsidRDefault="007A008A" w:rsidP="00A70687">
      <w:pPr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7A008A" w:rsidRPr="0080291F" w:rsidTr="00E3097D">
        <w:trPr>
          <w:trHeight w:val="1003"/>
        </w:trPr>
        <w:tc>
          <w:tcPr>
            <w:tcW w:w="4875" w:type="dxa"/>
          </w:tcPr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>Рассмотрено</w:t>
            </w:r>
          </w:p>
          <w:p w:rsidR="007A008A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>на заседа</w:t>
            </w:r>
            <w:r>
              <w:rPr>
                <w:szCs w:val="28"/>
              </w:rPr>
              <w:t>нии   методического</w:t>
            </w:r>
          </w:p>
          <w:p w:rsidR="007A008A" w:rsidRDefault="007A008A" w:rsidP="00A70687">
            <w:pPr>
              <w:rPr>
                <w:szCs w:val="28"/>
                <w:u w:val="single"/>
              </w:rPr>
            </w:pPr>
            <w:r>
              <w:rPr>
                <w:szCs w:val="28"/>
              </w:rPr>
              <w:t xml:space="preserve">объединения </w:t>
            </w:r>
            <w:r w:rsidRPr="00EE72AF">
              <w:rPr>
                <w:szCs w:val="28"/>
              </w:rPr>
              <w:t>учителей</w:t>
            </w:r>
            <w:r w:rsidRPr="00EE72AF">
              <w:rPr>
                <w:szCs w:val="28"/>
                <w:u w:val="single"/>
              </w:rPr>
              <w:t xml:space="preserve"> математики</w:t>
            </w:r>
            <w:r>
              <w:rPr>
                <w:szCs w:val="28"/>
                <w:u w:val="single"/>
              </w:rPr>
              <w:t xml:space="preserve">, </w:t>
            </w:r>
          </w:p>
          <w:p w:rsidR="007A008A" w:rsidRPr="00EE72AF" w:rsidRDefault="007A008A" w:rsidP="00A70687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 xml:space="preserve">физики и </w:t>
            </w:r>
            <w:r w:rsidRPr="00EE72AF">
              <w:rPr>
                <w:szCs w:val="28"/>
                <w:u w:val="single"/>
              </w:rPr>
              <w:t>информатики</w:t>
            </w:r>
          </w:p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 xml:space="preserve">Протокол № _1__  </w:t>
            </w:r>
          </w:p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>от «</w:t>
            </w:r>
            <w:r w:rsidR="00A70687">
              <w:rPr>
                <w:szCs w:val="28"/>
                <w:u w:val="single"/>
              </w:rPr>
              <w:t xml:space="preserve">  22</w:t>
            </w:r>
            <w:r>
              <w:rPr>
                <w:szCs w:val="28"/>
                <w:u w:val="single"/>
              </w:rPr>
              <w:t xml:space="preserve"> </w:t>
            </w:r>
            <w:r w:rsidRPr="00EE72AF">
              <w:rPr>
                <w:szCs w:val="28"/>
                <w:u w:val="single"/>
              </w:rPr>
              <w:t xml:space="preserve"> </w:t>
            </w:r>
            <w:r>
              <w:rPr>
                <w:szCs w:val="28"/>
              </w:rPr>
              <w:t xml:space="preserve"> »  __</w:t>
            </w:r>
            <w:r w:rsidRPr="00EE72AF">
              <w:rPr>
                <w:szCs w:val="28"/>
              </w:rPr>
              <w:t>08</w:t>
            </w:r>
            <w:r>
              <w:rPr>
                <w:szCs w:val="28"/>
              </w:rPr>
              <w:t>__</w:t>
            </w:r>
            <w:r w:rsidRPr="00EE72AF">
              <w:rPr>
                <w:szCs w:val="28"/>
              </w:rPr>
              <w:t>20</w:t>
            </w:r>
            <w:r>
              <w:rPr>
                <w:szCs w:val="28"/>
              </w:rPr>
              <w:t>20-21 г.</w:t>
            </w:r>
          </w:p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>Руководи</w:t>
            </w:r>
            <w:r>
              <w:rPr>
                <w:szCs w:val="28"/>
              </w:rPr>
              <w:t xml:space="preserve">тель:   __   /Амангулова Р.Э </w:t>
            </w:r>
            <w:r w:rsidRPr="00EE72AF">
              <w:rPr>
                <w:szCs w:val="28"/>
              </w:rPr>
              <w:t>./</w:t>
            </w:r>
          </w:p>
          <w:p w:rsidR="007A008A" w:rsidRPr="00EE72AF" w:rsidRDefault="007A008A" w:rsidP="00A70687">
            <w:pPr>
              <w:rPr>
                <w:szCs w:val="28"/>
              </w:rPr>
            </w:pPr>
          </w:p>
        </w:tc>
        <w:tc>
          <w:tcPr>
            <w:tcW w:w="4732" w:type="dxa"/>
          </w:tcPr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>Согласовано:</w:t>
            </w:r>
          </w:p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>заместитель директора по УВР</w:t>
            </w:r>
          </w:p>
          <w:p w:rsidR="007A008A" w:rsidRPr="00EE72AF" w:rsidRDefault="007A008A" w:rsidP="00A70687">
            <w:pPr>
              <w:rPr>
                <w:i/>
                <w:szCs w:val="28"/>
                <w:u w:val="single"/>
              </w:rPr>
            </w:pPr>
            <w:r w:rsidRPr="00EE72AF">
              <w:rPr>
                <w:i/>
                <w:szCs w:val="28"/>
                <w:u w:val="single"/>
              </w:rPr>
              <w:t>________/__Узаирова З.М._/</w:t>
            </w:r>
          </w:p>
          <w:p w:rsidR="007A008A" w:rsidRPr="00EE72AF" w:rsidRDefault="007A008A" w:rsidP="00A70687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EE72AF">
              <w:rPr>
                <w:szCs w:val="28"/>
              </w:rPr>
              <w:t>» «</w:t>
            </w:r>
            <w:r w:rsidR="00A70687">
              <w:rPr>
                <w:szCs w:val="28"/>
              </w:rPr>
              <w:t>27</w:t>
            </w:r>
            <w:r w:rsidRPr="00EE72AF">
              <w:rPr>
                <w:szCs w:val="28"/>
              </w:rPr>
              <w:t>__08</w:t>
            </w:r>
            <w:r>
              <w:rPr>
                <w:szCs w:val="28"/>
              </w:rPr>
              <w:t>__» 2020-21</w:t>
            </w:r>
            <w:r w:rsidRPr="00EE72AF">
              <w:rPr>
                <w:szCs w:val="28"/>
              </w:rPr>
              <w:t xml:space="preserve"> г</w:t>
            </w:r>
          </w:p>
          <w:p w:rsidR="007A008A" w:rsidRPr="00EE72AF" w:rsidRDefault="007A008A" w:rsidP="00A70687">
            <w:pPr>
              <w:rPr>
                <w:szCs w:val="28"/>
              </w:rPr>
            </w:pPr>
          </w:p>
        </w:tc>
        <w:tc>
          <w:tcPr>
            <w:tcW w:w="4023" w:type="dxa"/>
          </w:tcPr>
          <w:p w:rsidR="007A008A" w:rsidRPr="00EE72AF" w:rsidRDefault="007416D8" w:rsidP="00A70687">
            <w:pPr>
              <w:rPr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>
                  <wp:extent cx="1575955" cy="1238250"/>
                  <wp:effectExtent l="0" t="0" r="0" b="0"/>
                  <wp:docPr id="1" name="Рисунок 1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95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008A" w:rsidRPr="00EE72AF" w:rsidRDefault="007A008A" w:rsidP="00A70687">
            <w:pPr>
              <w:rPr>
                <w:szCs w:val="28"/>
              </w:rPr>
            </w:pPr>
          </w:p>
          <w:p w:rsidR="007A008A" w:rsidRPr="00EE72AF" w:rsidRDefault="007A008A" w:rsidP="00A70687">
            <w:pPr>
              <w:rPr>
                <w:szCs w:val="28"/>
              </w:rPr>
            </w:pPr>
            <w:r w:rsidRPr="00EE72AF">
              <w:rPr>
                <w:szCs w:val="28"/>
              </w:rPr>
              <w:t xml:space="preserve"> </w:t>
            </w:r>
          </w:p>
        </w:tc>
      </w:tr>
    </w:tbl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7A008A" w:rsidRDefault="007A008A" w:rsidP="00E253C2">
      <w:pPr>
        <w:jc w:val="center"/>
        <w:rPr>
          <w:b/>
          <w:sz w:val="40"/>
          <w:szCs w:val="40"/>
        </w:rPr>
      </w:pPr>
    </w:p>
    <w:p w:rsidR="007416D8" w:rsidRDefault="007416D8" w:rsidP="00E253C2">
      <w:pPr>
        <w:jc w:val="center"/>
        <w:rPr>
          <w:b/>
          <w:sz w:val="40"/>
          <w:szCs w:val="40"/>
        </w:rPr>
      </w:pPr>
    </w:p>
    <w:p w:rsidR="00E253C2" w:rsidRDefault="00E253C2" w:rsidP="00E253C2">
      <w:pPr>
        <w:jc w:val="center"/>
        <w:rPr>
          <w:b/>
          <w:sz w:val="40"/>
          <w:szCs w:val="40"/>
          <w:lang w:eastAsia="ru-RU"/>
        </w:rPr>
      </w:pPr>
      <w:r>
        <w:rPr>
          <w:b/>
          <w:sz w:val="40"/>
          <w:szCs w:val="40"/>
        </w:rPr>
        <w:t>РАБОЧАЯ ПРОГРАММА</w:t>
      </w:r>
    </w:p>
    <w:p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«Алгебра»</w:t>
      </w:r>
    </w:p>
    <w:p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  <w:r w:rsidR="007A008A">
        <w:rPr>
          <w:b/>
          <w:sz w:val="40"/>
          <w:szCs w:val="40"/>
        </w:rPr>
        <w:t>Б</w:t>
      </w: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E253C2" w:rsidRDefault="008C47C8" w:rsidP="00E253C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Амангулова Р.Э </w:t>
      </w:r>
    </w:p>
    <w:p w:rsidR="00E253C2" w:rsidRDefault="008C47C8" w:rsidP="00E253C2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Учитель математики </w:t>
      </w: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E253C2" w:rsidRDefault="008C47C8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E253C2">
        <w:rPr>
          <w:b/>
          <w:sz w:val="40"/>
          <w:szCs w:val="40"/>
        </w:rPr>
        <w:t xml:space="preserve"> учебный год</w:t>
      </w:r>
    </w:p>
    <w:p w:rsidR="00E253C2" w:rsidRDefault="00E253C2" w:rsidP="00E253C2">
      <w:pPr>
        <w:jc w:val="center"/>
        <w:rPr>
          <w:b/>
        </w:rPr>
      </w:pPr>
    </w:p>
    <w:p w:rsidR="00E253C2" w:rsidRDefault="00E253C2" w:rsidP="00E253C2">
      <w:pPr>
        <w:jc w:val="center"/>
        <w:rPr>
          <w:b/>
        </w:rPr>
      </w:pPr>
    </w:p>
    <w:p w:rsidR="007A008A" w:rsidRDefault="007A008A" w:rsidP="007A008A">
      <w:pPr>
        <w:pStyle w:val="9"/>
        <w:spacing w:before="120"/>
        <w:rPr>
          <w:rFonts w:ascii="Times New Roman" w:hAnsi="Times New Roman" w:cs="Times New Roman"/>
          <w:b/>
          <w:bCs/>
          <w:sz w:val="32"/>
          <w:szCs w:val="32"/>
        </w:rPr>
      </w:pPr>
    </w:p>
    <w:p w:rsidR="007A008A" w:rsidRDefault="007A008A" w:rsidP="007A008A">
      <w:pPr>
        <w:pStyle w:val="9"/>
        <w:spacing w:before="1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                          </w:t>
      </w:r>
      <w:r w:rsidR="007416D8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</w:t>
      </w:r>
      <w:bookmarkStart w:id="0" w:name="_GoBack"/>
      <w:bookmarkEnd w:id="0"/>
    </w:p>
    <w:p w:rsidR="00243ED0" w:rsidRPr="00961CF3" w:rsidRDefault="007A008A" w:rsidP="007A008A">
      <w:pPr>
        <w:pStyle w:val="9"/>
        <w:spacing w:before="1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</w:t>
      </w:r>
      <w:r w:rsidR="00243ED0" w:rsidRPr="00961CF3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243ED0" w:rsidRDefault="00243ED0" w:rsidP="0017678D">
      <w:pPr>
        <w:jc w:val="both"/>
      </w:pPr>
      <w:r>
        <w:tab/>
        <w:t xml:space="preserve">Настоящая программа по алгебре для 8 класса основной общеобразовательной школы составлена на основе федерального компонента государственного стандарта основного  общего образования (приказ МОиН РФ от 05.03.2004г. № 1089), примерных программ по математике  (письмо Департамента государственной политики в образовании Минобрнауки России от 07.07.2005г. № 03-1263), примерной программы общеобразовательных учреждений по алгебре 7–9 классы,  к учебному комплексу для 7-9 классов (авторы Ю.Н. Макарычев, Н.Г. Миндюк, К.Н. Нешков, С.Б. Суворова Ю.Н.,составитель Т.А. Бурмистрова – М: «Просвещение», 2014. – с. 36-40 </w:t>
      </w:r>
    </w:p>
    <w:p w:rsidR="00243ED0" w:rsidRDefault="00243ED0" w:rsidP="00961CF3">
      <w:pPr>
        <w:jc w:val="both"/>
      </w:pPr>
      <w:r>
        <w:tab/>
        <w:t>Примерная программа конкретизирует содержание предметных тем образовательного стандарта и даёт примерное распределение учебных часов по разделам курса.</w:t>
      </w:r>
    </w:p>
    <w:p w:rsidR="00243ED0" w:rsidRDefault="00243ED0" w:rsidP="0043646C">
      <w:pPr>
        <w:jc w:val="both"/>
      </w:pPr>
      <w:r w:rsidRPr="0043646C">
        <w:rPr>
          <w:b/>
          <w:bCs/>
        </w:rPr>
        <w:t>Изучение математики на ступени основного общего образования направлено на достижение следующих целей:</w:t>
      </w:r>
      <w:r w:rsidRPr="0043646C">
        <w:t xml:space="preserve"> </w:t>
      </w:r>
    </w:p>
    <w:p w:rsidR="00243ED0" w:rsidRDefault="00243ED0" w:rsidP="0043646C">
      <w:pPr>
        <w:jc w:val="both"/>
      </w:pPr>
      <w:r w:rsidRPr="0043646C">
        <w:t xml:space="preserve">- </w:t>
      </w:r>
      <w:r>
        <w:t xml:space="preserve">   </w:t>
      </w:r>
      <w:r w:rsidRPr="0043646C">
        <w:rPr>
          <w:b/>
          <w:bCs/>
        </w:rPr>
        <w:t xml:space="preserve">овладение </w:t>
      </w:r>
      <w:r w:rsidRPr="0043646C">
        <w:t xml:space="preserve"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243ED0" w:rsidRDefault="00243ED0" w:rsidP="0043646C">
      <w:pPr>
        <w:jc w:val="both"/>
      </w:pPr>
      <w:r w:rsidRPr="0043646C">
        <w:t xml:space="preserve">- </w:t>
      </w:r>
      <w:r>
        <w:t xml:space="preserve">   </w:t>
      </w:r>
      <w:r w:rsidRPr="0043646C">
        <w:rPr>
          <w:b/>
          <w:bCs/>
        </w:rPr>
        <w:t>интеллектуальное развитие</w:t>
      </w:r>
      <w:r w:rsidRPr="0043646C">
        <w:t xml:space="preserve">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243ED0" w:rsidRDefault="00243ED0" w:rsidP="0043646C">
      <w:pPr>
        <w:jc w:val="both"/>
      </w:pPr>
      <w:r w:rsidRPr="0043646C">
        <w:t>-</w:t>
      </w:r>
      <w:r>
        <w:t xml:space="preserve">   </w:t>
      </w:r>
      <w:r w:rsidRPr="0043646C">
        <w:rPr>
          <w:b/>
          <w:bCs/>
        </w:rPr>
        <w:t>формирование представлений</w:t>
      </w:r>
      <w:r w:rsidRPr="0043646C"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:rsidR="00243ED0" w:rsidRPr="0043646C" w:rsidRDefault="00243ED0" w:rsidP="0043646C">
      <w:pPr>
        <w:jc w:val="both"/>
      </w:pPr>
      <w:r w:rsidRPr="0043646C">
        <w:t>-</w:t>
      </w:r>
      <w:r>
        <w:t xml:space="preserve"> </w:t>
      </w:r>
      <w:r w:rsidRPr="0043646C">
        <w:rPr>
          <w:b/>
          <w:bCs/>
        </w:rPr>
        <w:t>воспитание культуры личности</w:t>
      </w:r>
      <w:r w:rsidRPr="0043646C">
        <w:t xml:space="preserve">, отношения к математике как к части общечеловеческой культуры, понимание значимости математики для научно-технического прогресса.  </w:t>
      </w:r>
    </w:p>
    <w:p w:rsidR="00243ED0" w:rsidRDefault="00243ED0" w:rsidP="00961CF3">
      <w:pPr>
        <w:pStyle w:val="a9"/>
        <w:ind w:left="0"/>
        <w:jc w:val="center"/>
        <w:rPr>
          <w:b/>
          <w:bCs/>
        </w:rPr>
      </w:pPr>
    </w:p>
    <w:p w:rsidR="00243ED0" w:rsidRDefault="00243ED0" w:rsidP="00961CF3">
      <w:pPr>
        <w:pStyle w:val="a9"/>
        <w:ind w:left="0"/>
        <w:jc w:val="center"/>
        <w:rPr>
          <w:b/>
          <w:bCs/>
        </w:rPr>
      </w:pPr>
      <w:r w:rsidRPr="00961CF3">
        <w:rPr>
          <w:b/>
          <w:bCs/>
        </w:rPr>
        <w:t>Общая характеристика учебного предмета</w:t>
      </w:r>
    </w:p>
    <w:p w:rsidR="00243ED0" w:rsidRPr="005C1EFD" w:rsidRDefault="00243ED0" w:rsidP="00961CF3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sz w:val="23"/>
          <w:szCs w:val="23"/>
        </w:rPr>
        <w:tab/>
      </w:r>
      <w:r w:rsidRPr="005C1EFD">
        <w:rPr>
          <w:lang w:eastAsia="en-US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5C1EFD">
        <w:rPr>
          <w:b/>
          <w:bCs/>
          <w:i/>
          <w:iCs/>
          <w:lang w:eastAsia="en-US"/>
        </w:rPr>
        <w:t>арифметика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алгебра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геометрия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элементы комбинаторики, теории вероятностей, статистики и логики</w:t>
      </w:r>
      <w:r w:rsidRPr="005C1EFD">
        <w:rPr>
          <w:b/>
          <w:bCs/>
          <w:lang w:eastAsia="en-US"/>
        </w:rPr>
        <w:t xml:space="preserve">. </w:t>
      </w:r>
      <w:r w:rsidRPr="005C1EFD">
        <w:rPr>
          <w:lang w:eastAsia="en-US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243ED0" w:rsidRDefault="00243ED0" w:rsidP="00961CF3">
      <w:pPr>
        <w:autoSpaceDE w:val="0"/>
        <w:autoSpaceDN w:val="0"/>
        <w:adjustRightInd w:val="0"/>
        <w:jc w:val="both"/>
        <w:rPr>
          <w:rFonts w:ascii="TimesNewRomanPSMT" w:eastAsia="TimesNewRomanPSMT"/>
          <w:lang w:eastAsia="en-US"/>
        </w:rPr>
      </w:pPr>
      <w:r>
        <w:rPr>
          <w:rFonts w:ascii="TimesNewRomanPSMT" w:eastAsia="TimesNewRomanPSMT"/>
          <w:lang w:eastAsia="en-US"/>
        </w:rPr>
        <w:tab/>
      </w:r>
      <w:r>
        <w:rPr>
          <w:rFonts w:ascii="TimesNewRomanPS-BoldItalicMT" w:hAnsi="TimesNewRomanPS-BoldItalicMT"/>
          <w:b/>
          <w:bCs/>
          <w:i/>
          <w:iCs/>
          <w:lang w:eastAsia="en-US"/>
        </w:rPr>
        <w:t xml:space="preserve">Арифметика </w:t>
      </w:r>
      <w:r>
        <w:rPr>
          <w:rFonts w:ascii="TimesNewRomanPS-BoldItalicMT" w:hAnsi="TimesNewRomanPS-BoldItalicMT"/>
          <w:lang w:eastAsia="en-US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  <w:lang w:eastAsia="ru-RU"/>
        </w:rPr>
      </w:pPr>
      <w:r>
        <w:rPr>
          <w:rFonts w:ascii="TimesNewRomanPS-BoldItalicMT" w:hAnsi="TimesNewRomanPS-BoldItalicMT"/>
          <w:b/>
          <w:bCs/>
          <w:i/>
          <w:iCs/>
          <w:lang w:eastAsia="en-US"/>
        </w:rPr>
        <w:tab/>
        <w:t>Алгебра</w:t>
      </w:r>
      <w:r>
        <w:rPr>
          <w:sz w:val="23"/>
          <w:szCs w:val="23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математики, как языка для построения математических моделей, процессов и </w:t>
      </w:r>
      <w:r>
        <w:rPr>
          <w:sz w:val="23"/>
          <w:szCs w:val="23"/>
        </w:rPr>
        <w:lastRenderedPageBreak/>
        <w:t>явлений реального мира. Одной из основных задач изучения алгебры является развитие алгоритмического мышле</w:t>
      </w:r>
      <w:r>
        <w:rPr>
          <w:sz w:val="23"/>
          <w:szCs w:val="23"/>
        </w:rPr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i/>
          <w:iCs/>
        </w:rPr>
        <w:tab/>
        <w:t>Геометрия</w:t>
      </w:r>
      <w: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</w:r>
      <w:r>
        <w:rPr>
          <w:b/>
          <w:bCs/>
          <w:i/>
          <w:iCs/>
        </w:rPr>
        <w:t>Элементы логики, комбинаторики, статистики и теории вероятностей</w:t>
      </w:r>
      <w: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Таким образом, в ходе освоения содержания курса учащиеся получают возможность: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>- сформировать представления об изучаемых понятиях и методах как важнейших средствах математического моделирования реальных процессов и явлений.В курсе алгебры 8 класса вырабатывается умение выполнять тождественные преобразования рациональных выражений; систематизируются сведения о рациональных числах и даётся представление об иррациональных числах, расширяется тем самым понятие о числе; вырабатывается умение выполнять преобразования выражений, содержащих квадратные корни; вырабатываются умения решать квадратные уравнения и простейшие рациональные уравнения и применять их к решению задач; знакомятся учащиеся с применением неравенств для оценки значений выражений, вырабатывается умение решать линейные неравенства с одной переменной и их системы; вырабатывается умение применять свойства степени с целым показателем в вычислениях и преобразованиях, формируются начальные представления о сборе и группировке статистических данных, их наглядной интерпретации.</w:t>
      </w:r>
    </w:p>
    <w:p w:rsidR="00243ED0" w:rsidRDefault="00243ED0" w:rsidP="00961CF3">
      <w:pPr>
        <w:ind w:firstLine="709"/>
        <w:jc w:val="both"/>
      </w:pPr>
      <w:r>
        <w:t>Согласно Федеральному базисному учебному плану на изучение математики в 8 классе отводится не менее 170 часов из расчета 5 ч в неделю, при этом разделение часов на изучение алгебры и геометрии следующее:3 часа в неделю алгебры, итого 102 часа; 2 часа в неделю геометрии, итого 68 часов.</w:t>
      </w:r>
    </w:p>
    <w:p w:rsidR="00243ED0" w:rsidRDefault="00243ED0" w:rsidP="00961CF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Количество учебных часов:</w:t>
      </w:r>
    </w:p>
    <w:p w:rsidR="00243ED0" w:rsidRDefault="00243ED0" w:rsidP="00961CF3">
      <w:pPr>
        <w:jc w:val="both"/>
      </w:pPr>
      <w:r>
        <w:t>В год -102 часа (3 часа в неделю, всего 102 часа)</w:t>
      </w:r>
    </w:p>
    <w:p w:rsidR="00243ED0" w:rsidRDefault="00243ED0" w:rsidP="00961CF3">
      <w:pPr>
        <w:jc w:val="both"/>
      </w:pPr>
      <w:r>
        <w:t>В том числе:</w:t>
      </w:r>
    </w:p>
    <w:p w:rsidR="00243ED0" w:rsidRDefault="00243ED0" w:rsidP="00961CF3">
      <w:pPr>
        <w:jc w:val="both"/>
      </w:pPr>
      <w:r>
        <w:t>Контрольных работ – 9 (включая итоговую контрольную работу)</w:t>
      </w:r>
    </w:p>
    <w:p w:rsidR="00243ED0" w:rsidRDefault="00243ED0" w:rsidP="00961CF3">
      <w:pPr>
        <w:pStyle w:val="FR2"/>
        <w:tabs>
          <w:tab w:val="left" w:pos="720"/>
        </w:tabs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  <w:u w:val="single"/>
        </w:rPr>
        <w:t>Формы промежуточной и итоговой аттестации:</w:t>
      </w:r>
      <w:r>
        <w:rPr>
          <w:b w:val="0"/>
          <w:bCs w:val="0"/>
          <w:sz w:val="24"/>
          <w:szCs w:val="24"/>
        </w:rPr>
        <w:t xml:space="preserve"> Промежуточная аттестация проводится в форме тестов, контрольных, самостоятельных работ. Итоговая аттестация предусмотрена в виде  контрольной работы в форме ОГЭ. </w:t>
      </w:r>
    </w:p>
    <w:p w:rsidR="00243ED0" w:rsidRDefault="00243ED0" w:rsidP="00961CF3">
      <w:pPr>
        <w:jc w:val="both"/>
      </w:pPr>
      <w:r>
        <w:rPr>
          <w:b/>
          <w:bCs/>
          <w:u w:val="single"/>
        </w:rPr>
        <w:t>Уровень обучения</w:t>
      </w:r>
      <w:r>
        <w:t>– базовый.</w:t>
      </w:r>
    </w:p>
    <w:p w:rsidR="00243ED0" w:rsidRDefault="00243ED0" w:rsidP="00961CF3">
      <w:pPr>
        <w:jc w:val="both"/>
        <w:rPr>
          <w:b/>
          <w:bCs/>
        </w:rPr>
      </w:pPr>
      <w:r>
        <w:rPr>
          <w:b/>
          <w:bCs/>
          <w:u w:val="single"/>
        </w:rPr>
        <w:t>Отличительные особенности рабочей программы по сравнению с примерной:</w:t>
      </w:r>
    </w:p>
    <w:p w:rsidR="00243ED0" w:rsidRDefault="00243ED0" w:rsidP="00232D9A">
      <w:pPr>
        <w:autoSpaceDE w:val="0"/>
        <w:autoSpaceDN w:val="0"/>
        <w:adjustRightInd w:val="0"/>
      </w:pPr>
      <w:r>
        <w:tab/>
        <w:t xml:space="preserve">В программу внесены изменения: уменьшено или увеличено количество часов на изучение некоторых тем. Сравнительная таблица приведена ниже. </w:t>
      </w:r>
    </w:p>
    <w:p w:rsidR="00243ED0" w:rsidRPr="00ED721F" w:rsidRDefault="00243ED0" w:rsidP="00ED721F">
      <w:pPr>
        <w:ind w:firstLine="720"/>
        <w:jc w:val="center"/>
        <w:rPr>
          <w:b/>
          <w:bCs/>
        </w:rPr>
      </w:pPr>
      <w:r w:rsidRPr="00ED721F">
        <w:rPr>
          <w:b/>
          <w:bCs/>
        </w:rPr>
        <w:t>Учебно-тематический план.</w:t>
      </w: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5591"/>
        <w:gridCol w:w="1754"/>
        <w:gridCol w:w="1748"/>
        <w:gridCol w:w="1970"/>
        <w:gridCol w:w="2408"/>
      </w:tblGrid>
      <w:tr w:rsidR="00243ED0">
        <w:trPr>
          <w:trHeight w:val="305"/>
        </w:trPr>
        <w:tc>
          <w:tcPr>
            <w:tcW w:w="323" w:type="pct"/>
            <w:vMerge w:val="restart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№ п/п</w:t>
            </w:r>
          </w:p>
        </w:tc>
        <w:tc>
          <w:tcPr>
            <w:tcW w:w="1941" w:type="pct"/>
            <w:vMerge w:val="restar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Последовательность разделов, тем</w:t>
            </w:r>
          </w:p>
        </w:tc>
        <w:tc>
          <w:tcPr>
            <w:tcW w:w="609" w:type="pct"/>
            <w:vMerge w:val="restar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 xml:space="preserve">Количество часов </w:t>
            </w:r>
          </w:p>
        </w:tc>
        <w:tc>
          <w:tcPr>
            <w:tcW w:w="1291" w:type="pct"/>
            <w:gridSpan w:val="2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В том числе</w:t>
            </w:r>
          </w:p>
        </w:tc>
        <w:tc>
          <w:tcPr>
            <w:tcW w:w="836" w:type="pct"/>
            <w:vMerge w:val="restart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Форма контроля</w:t>
            </w:r>
          </w:p>
        </w:tc>
      </w:tr>
      <w:tr w:rsidR="00243ED0">
        <w:trPr>
          <w:trHeight w:val="304"/>
        </w:trPr>
        <w:tc>
          <w:tcPr>
            <w:tcW w:w="323" w:type="pct"/>
            <w:vMerge/>
          </w:tcPr>
          <w:p w:rsidR="00243ED0" w:rsidRDefault="00243ED0" w:rsidP="006D6A93">
            <w:pPr>
              <w:jc w:val="center"/>
            </w:pPr>
          </w:p>
        </w:tc>
        <w:tc>
          <w:tcPr>
            <w:tcW w:w="1941" w:type="pct"/>
            <w:vMerge/>
            <w:vAlign w:val="center"/>
          </w:tcPr>
          <w:p w:rsidR="00243ED0" w:rsidRDefault="00243ED0" w:rsidP="006D6A93">
            <w:pPr>
              <w:jc w:val="center"/>
            </w:pPr>
          </w:p>
        </w:tc>
        <w:tc>
          <w:tcPr>
            <w:tcW w:w="609" w:type="pct"/>
            <w:vMerge/>
            <w:vAlign w:val="center"/>
          </w:tcPr>
          <w:p w:rsidR="00243ED0" w:rsidRDefault="00243ED0" w:rsidP="006D6A93">
            <w:pPr>
              <w:jc w:val="center"/>
            </w:pPr>
          </w:p>
        </w:tc>
        <w:tc>
          <w:tcPr>
            <w:tcW w:w="607" w:type="pc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Теорет. Занятия</w:t>
            </w:r>
          </w:p>
        </w:tc>
        <w:tc>
          <w:tcPr>
            <w:tcW w:w="684" w:type="pc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Практич. занятия</w:t>
            </w:r>
          </w:p>
        </w:tc>
        <w:tc>
          <w:tcPr>
            <w:tcW w:w="836" w:type="pct"/>
            <w:vMerge/>
          </w:tcPr>
          <w:p w:rsidR="00243ED0" w:rsidRDefault="00243ED0" w:rsidP="006D6A93">
            <w:pPr>
              <w:jc w:val="center"/>
            </w:pPr>
          </w:p>
        </w:tc>
      </w:tr>
      <w:tr w:rsidR="00243ED0">
        <w:trPr>
          <w:trHeight w:val="371"/>
        </w:trPr>
        <w:tc>
          <w:tcPr>
            <w:tcW w:w="323" w:type="pct"/>
          </w:tcPr>
          <w:p w:rsidR="00243ED0" w:rsidRDefault="00243ED0" w:rsidP="006D6A93">
            <w:pPr>
              <w:jc w:val="both"/>
            </w:pPr>
          </w:p>
        </w:tc>
        <w:tc>
          <w:tcPr>
            <w:tcW w:w="1941" w:type="pct"/>
          </w:tcPr>
          <w:p w:rsidR="00243ED0" w:rsidRPr="006D6A93" w:rsidRDefault="00243ED0" w:rsidP="006D6A93">
            <w:pPr>
              <w:jc w:val="both"/>
              <w:rPr>
                <w:u w:val="single"/>
              </w:rPr>
            </w:pPr>
            <w:r>
              <w:t xml:space="preserve">1. </w:t>
            </w:r>
            <w:r w:rsidRPr="006D6A93">
              <w:t>Рациональные дроби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23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20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3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ВХ.К/р</w:t>
            </w:r>
          </w:p>
          <w:p w:rsidR="00243ED0" w:rsidRDefault="00243ED0" w:rsidP="006D6A93">
            <w:pPr>
              <w:jc w:val="center"/>
            </w:pPr>
            <w:r>
              <w:t>К/Р№1</w:t>
            </w:r>
          </w:p>
          <w:p w:rsidR="00243ED0" w:rsidRDefault="00243ED0" w:rsidP="006D6A93">
            <w:pPr>
              <w:jc w:val="center"/>
            </w:pPr>
            <w:r>
              <w:t>К/Р№2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2.Квадратные корни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17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15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К/Р№3</w:t>
            </w:r>
          </w:p>
          <w:p w:rsidR="00243ED0" w:rsidRDefault="00243ED0" w:rsidP="006D6A93">
            <w:pPr>
              <w:jc w:val="center"/>
            </w:pPr>
            <w:r>
              <w:t>К/Р№4</w:t>
            </w:r>
          </w:p>
          <w:p w:rsidR="00243ED0" w:rsidRDefault="00243ED0" w:rsidP="006D6A93">
            <w:pPr>
              <w:jc w:val="center"/>
            </w:pPr>
            <w:r>
              <w:t>(Промежут.)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3. Квадратные уравнения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22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20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К/Р№5</w:t>
            </w:r>
          </w:p>
          <w:p w:rsidR="00243ED0" w:rsidRDefault="00243ED0" w:rsidP="006D6A93">
            <w:pPr>
              <w:jc w:val="center"/>
            </w:pPr>
            <w:r>
              <w:t>К/Р№6</w:t>
            </w:r>
          </w:p>
        </w:tc>
      </w:tr>
      <w:tr w:rsidR="00243ED0">
        <w:trPr>
          <w:trHeight w:val="361"/>
        </w:trPr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4. Неравенства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18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16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:rsidR="00243ED0" w:rsidRDefault="00243ED0" w:rsidP="00ED721F">
            <w:r>
              <w:t xml:space="preserve">     К/Р№7</w:t>
            </w:r>
          </w:p>
          <w:p w:rsidR="00243ED0" w:rsidRDefault="00243ED0" w:rsidP="00ED721F">
            <w:r>
              <w:t xml:space="preserve">     К/Р№8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5. Степень с целым показателем. Элементы статистики.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16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15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1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К/Р№9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6.Повторение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6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5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1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Итог. К/Р№10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/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102</w:t>
            </w:r>
          </w:p>
        </w:tc>
        <w:tc>
          <w:tcPr>
            <w:tcW w:w="607" w:type="pct"/>
            <w:vAlign w:val="center"/>
          </w:tcPr>
          <w:p w:rsidR="00243ED0" w:rsidRDefault="00243ED0" w:rsidP="00ED721F">
            <w:r>
              <w:t xml:space="preserve">     91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11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</w:p>
        </w:tc>
      </w:tr>
    </w:tbl>
    <w:p w:rsidR="00243ED0" w:rsidRDefault="00243ED0" w:rsidP="00961CF3">
      <w:pPr>
        <w:jc w:val="both"/>
        <w:rPr>
          <w:sz w:val="16"/>
          <w:szCs w:val="16"/>
          <w:lang w:eastAsia="ru-RU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0F6061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0F6061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D86B39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        </w:t>
      </w:r>
    </w:p>
    <w:p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  </w:t>
      </w: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7A008A" w:rsidRDefault="007A008A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243ED0" w:rsidRPr="007510DC" w:rsidRDefault="00243ED0" w:rsidP="000F6061">
      <w:pPr>
        <w:suppressAutoHyphens w:val="0"/>
        <w:spacing w:line="276" w:lineRule="auto"/>
        <w:ind w:right="107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 xml:space="preserve">Календарно-тематическое  планирование  </w:t>
      </w:r>
      <w:r w:rsidRPr="007510DC">
        <w:rPr>
          <w:b/>
          <w:bCs/>
          <w:i/>
          <w:iCs/>
          <w:color w:val="000000"/>
          <w:sz w:val="28"/>
          <w:szCs w:val="28"/>
          <w:lang w:eastAsia="en-US"/>
        </w:rPr>
        <w:t>по алгебре</w:t>
      </w:r>
    </w:p>
    <w:p w:rsidR="00243ED0" w:rsidRPr="007510DC" w:rsidRDefault="00243ED0" w:rsidP="007510DC">
      <w:pPr>
        <w:suppressAutoHyphens w:val="0"/>
        <w:spacing w:line="276" w:lineRule="auto"/>
        <w:ind w:right="107"/>
        <w:jc w:val="center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 xml:space="preserve">3 часа в неделю  </w:t>
      </w:r>
    </w:p>
    <w:p w:rsidR="00243ED0" w:rsidRPr="007510DC" w:rsidRDefault="00243ED0" w:rsidP="007510DC">
      <w:pPr>
        <w:suppressAutoHyphens w:val="0"/>
        <w:spacing w:line="276" w:lineRule="auto"/>
        <w:ind w:right="107"/>
        <w:jc w:val="center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>(102 часа за год).</w:t>
      </w:r>
    </w:p>
    <w:tbl>
      <w:tblPr>
        <w:tblW w:w="1153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260"/>
        <w:gridCol w:w="4392"/>
        <w:gridCol w:w="992"/>
        <w:gridCol w:w="810"/>
        <w:gridCol w:w="45"/>
        <w:gridCol w:w="15"/>
        <w:gridCol w:w="30"/>
        <w:gridCol w:w="15"/>
        <w:gridCol w:w="15"/>
        <w:gridCol w:w="15"/>
        <w:gridCol w:w="19"/>
        <w:gridCol w:w="172"/>
        <w:gridCol w:w="45"/>
        <w:gridCol w:w="763"/>
        <w:gridCol w:w="236"/>
      </w:tblGrid>
      <w:tr w:rsidR="00243ED0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lastRenderedPageBreak/>
              <w:t>№ урока</w:t>
            </w:r>
          </w:p>
        </w:tc>
        <w:tc>
          <w:tcPr>
            <w:tcW w:w="3261" w:type="dxa"/>
            <w:vAlign w:val="center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Последовательность уроков в теме, разделе</w:t>
            </w:r>
          </w:p>
        </w:tc>
        <w:tc>
          <w:tcPr>
            <w:tcW w:w="4394" w:type="dxa"/>
            <w:vAlign w:val="center"/>
          </w:tcPr>
          <w:p w:rsidR="00243ED0" w:rsidRPr="007510DC" w:rsidRDefault="000F6061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Планируемые результаты</w:t>
            </w:r>
          </w:p>
        </w:tc>
        <w:tc>
          <w:tcPr>
            <w:tcW w:w="992" w:type="dxa"/>
            <w:vAlign w:val="center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Виды контроля</w:t>
            </w:r>
          </w:p>
        </w:tc>
        <w:tc>
          <w:tcPr>
            <w:tcW w:w="1940" w:type="dxa"/>
            <w:gridSpan w:val="11"/>
            <w:vAlign w:val="center"/>
          </w:tcPr>
          <w:p w:rsidR="00243ED0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Дата</w:t>
            </w:r>
          </w:p>
          <w:p w:rsidR="00E60459" w:rsidRDefault="00E60459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60459" w:rsidRPr="007510DC" w:rsidRDefault="00E60459" w:rsidP="00E60459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План        факт</w:t>
            </w:r>
          </w:p>
        </w:tc>
      </w:tr>
      <w:tr w:rsidR="00243ED0" w:rsidRPr="007510DC" w:rsidTr="000F6061">
        <w:trPr>
          <w:gridAfter w:val="1"/>
          <w:wAfter w:w="236" w:type="dxa"/>
        </w:trPr>
        <w:tc>
          <w:tcPr>
            <w:tcW w:w="11296" w:type="dxa"/>
            <w:gridSpan w:val="15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Глава 1. Рациональные дроби. (23 часа)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 выражения, п.1.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43646C">
              <w:rPr>
                <w:sz w:val="22"/>
                <w:szCs w:val="22"/>
                <w:lang w:eastAsia="en-US"/>
              </w:rPr>
              <w:t>Рациональные выражения и их преобразования.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определение рациональных, целых, дробных выражений, определение рациональной дроби, определение допустимых значений переменных.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 выражения, п.1.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43646C">
              <w:rPr>
                <w:sz w:val="22"/>
                <w:szCs w:val="22"/>
                <w:lang w:eastAsia="en-US"/>
              </w:rPr>
              <w:t>Рациональные выражения и их преобразования.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определение рациональных, целых, дробных выражений, определение рациональной дроби, определение допустимых значений переменных.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45" w:type="dxa"/>
            <w:gridSpan w:val="7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Основное свойство дроби, сокращение дробей.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применять основное свойство дроби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  <w:trHeight w:val="873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4.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Основное свойство дроби, сокращение дробей.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применять основное свойство дроби 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Основное свойство дроби, сокращение дробей.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применять основное свойство дроби 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одинаковыми знаменателями, п.3.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 xml:space="preserve">Действия с алгебраическими дробями.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одинаковыми знаменателями, п.3.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  <w:r w:rsidRPr="0043646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5C392A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sz w:val="22"/>
                <w:szCs w:val="22"/>
                <w:lang w:eastAsia="en-US"/>
              </w:rPr>
              <w:t>Входная контрольная работа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обобщать и систематизировать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полученные за курс 7 класса знания при выполнении контрольных заданий.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КР</w:t>
            </w:r>
          </w:p>
        </w:tc>
        <w:tc>
          <w:tcPr>
            <w:tcW w:w="930" w:type="dxa"/>
            <w:gridSpan w:val="6"/>
          </w:tcPr>
          <w:p w:rsidR="000F6061" w:rsidRPr="007510DC" w:rsidRDefault="008C47C8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Сложение и вычитание дробей с разными знаменателями, п. 4. 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разными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разными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:rsidR="000F6061" w:rsidRPr="007510DC" w:rsidRDefault="005C392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Сложение и вычитание дробей с разными знаменателями, п. 4. 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43646C">
              <w:rPr>
                <w:i/>
                <w:iCs/>
                <w:color w:val="000000"/>
                <w:sz w:val="22"/>
                <w:szCs w:val="22"/>
                <w:lang w:eastAsia="en-US"/>
              </w:rPr>
              <w:t>Д</w:t>
            </w:r>
            <w:r w:rsidRPr="0043646C">
              <w:rPr>
                <w:color w:val="000000"/>
                <w:sz w:val="22"/>
                <w:szCs w:val="22"/>
                <w:lang w:eastAsia="en-US"/>
              </w:rPr>
              <w:t>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разными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разными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разными знаменателями, п. 4. Подготовка к контрольной работе.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и разными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и разными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1 по теме  «Сложение и вычитание рациональных дробей».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рациональных выражений, содержащих действия сложения и вычитания; сокращать дроби.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Default="000F6061" w:rsidP="009B7A31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№1, </w:t>
            </w:r>
          </w:p>
          <w:p w:rsidR="000F6061" w:rsidRPr="007510DC" w:rsidRDefault="000F6061" w:rsidP="009B7A31">
            <w:pPr>
              <w:suppressAutoHyphens w:val="0"/>
              <w:spacing w:line="276" w:lineRule="auto"/>
              <w:ind w:right="-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106 - 107</w:t>
            </w:r>
          </w:p>
        </w:tc>
        <w:tc>
          <w:tcPr>
            <w:tcW w:w="930" w:type="dxa"/>
            <w:gridSpan w:val="6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Умножение дробей. Возведение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дроби в степень, п. 5.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lastRenderedPageBreak/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 правила умножения дробей, возведения дроби в степень.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действие умножения  с алгебраическими дробями, возводить дробь в степень.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05.10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Умножение дробей. Возведение дроби в степень, п. 5.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 правила умножения дробей, возведения дроби в степень.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действие умножения  с алгебраическими дробями, возводить дробь в степень.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</w:t>
            </w:r>
            <w:r w:rsidR="00B26BCD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Деление дробей, п. 6.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89423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правило деления дробей.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деление  с алгебраическими дробями.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Деление дробей, п. 6.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89423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правило деления дробей.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деление  алгебраических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Преобразование рациональных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выражений, п. 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 w:rsidRPr="0089423C">
              <w:rPr>
                <w:sz w:val="22"/>
                <w:szCs w:val="22"/>
              </w:rPr>
              <w:lastRenderedPageBreak/>
              <w:t xml:space="preserve">Тождественные преобразования </w:t>
            </w:r>
            <w:r w:rsidRPr="0089423C">
              <w:rPr>
                <w:sz w:val="22"/>
                <w:szCs w:val="22"/>
              </w:rPr>
              <w:lastRenderedPageBreak/>
              <w:t>рациональных выражений</w:t>
            </w:r>
            <w: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t xml:space="preserve">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       УО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 xml:space="preserve"> 19.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Преобразование рациональных выражений.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Pr="007510DC">
              <w:rPr>
                <w:color w:val="000000"/>
                <w:position w:val="-24"/>
                <w:sz w:val="22"/>
                <w:szCs w:val="22"/>
                <w:lang w:val="en-US" w:eastAsia="en-US"/>
              </w:rPr>
              <w:object w:dxaOrig="52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5pt;height:24.5pt" o:ole="">
                  <v:imagedata r:id="rId9" o:title=""/>
                </v:shape>
                <o:OLEObject Type="Embed" ProgID="Msxml2.SAXXMLReader.5.0" ShapeID="_x0000_i1025" DrawAspect="Content" ObjectID="_1665329938" r:id="rId10"/>
              </w:objec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ее график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8. </w:t>
            </w:r>
          </w:p>
        </w:tc>
        <w:tc>
          <w:tcPr>
            <w:tcW w:w="4394" w:type="dxa"/>
          </w:tcPr>
          <w:p w:rsidR="000F6061" w:rsidRPr="0089423C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89423C">
              <w:rPr>
                <w:sz w:val="22"/>
                <w:szCs w:val="22"/>
              </w:rPr>
              <w:t>Функция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6" type="#_x0000_t75" style="width:10.5pt;height:27pt" o:ole="">
                  <v:imagedata r:id="rId11" o:title=""/>
                </v:shape>
                <o:OLEObject Type="Embed" ProgID="Equation.3" ShapeID="_x0000_i1026" DrawAspect="Content" ObjectID="_1665329939" r:id="rId12"/>
              </w:object>
            </w:r>
            <w:r w:rsidRPr="0089423C">
              <w:rPr>
                <w:sz w:val="22"/>
                <w:szCs w:val="22"/>
              </w:rPr>
              <w:t>и её график.</w:t>
            </w:r>
            <w:r>
              <w:rPr>
                <w:sz w:val="22"/>
                <w:szCs w:val="22"/>
              </w:rPr>
              <w:t xml:space="preserve"> </w:t>
            </w:r>
            <w:r w:rsidRPr="0089423C">
              <w:rPr>
                <w:sz w:val="22"/>
                <w:szCs w:val="22"/>
              </w:rPr>
              <w:t>Свойства графика функции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7" type="#_x0000_t75" style="width:10.5pt;height:27pt" o:ole="">
                  <v:imagedata r:id="rId11" o:title=""/>
                </v:shape>
                <o:OLEObject Type="Embed" ProgID="Equation.3" ShapeID="_x0000_i1027" DrawAspect="Content" ObjectID="_1665329940" r:id="rId13"/>
              </w:object>
            </w:r>
            <w:r w:rsidRPr="0089423C"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определение обратной пропорциональности, определение гиперболы.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896" name="Рисунок 3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22.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901" name="Рисунок 3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ее график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8. </w:t>
            </w:r>
            <w:r w:rsidRPr="007510DC">
              <w:rPr>
                <w:sz w:val="22"/>
                <w:szCs w:val="22"/>
                <w:lang w:eastAsia="en-US"/>
              </w:rPr>
              <w:t>Подготовка к контрольной работе.</w:t>
            </w:r>
          </w:p>
        </w:tc>
        <w:tc>
          <w:tcPr>
            <w:tcW w:w="4394" w:type="dxa"/>
          </w:tcPr>
          <w:p w:rsidR="000F6061" w:rsidRPr="0089423C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89423C">
              <w:rPr>
                <w:sz w:val="22"/>
                <w:szCs w:val="22"/>
              </w:rPr>
              <w:t>Функция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8" type="#_x0000_t75" style="width:10.5pt;height:27pt" o:ole="">
                  <v:imagedata r:id="rId11" o:title=""/>
                </v:shape>
                <o:OLEObject Type="Embed" ProgID="Equation.3" ShapeID="_x0000_i1028" DrawAspect="Content" ObjectID="_1665329941" r:id="rId15"/>
              </w:object>
            </w:r>
            <w:r w:rsidRPr="0089423C">
              <w:rPr>
                <w:sz w:val="22"/>
                <w:szCs w:val="22"/>
              </w:rPr>
              <w:t>и её график.</w:t>
            </w:r>
            <w:r>
              <w:rPr>
                <w:sz w:val="22"/>
                <w:szCs w:val="22"/>
              </w:rPr>
              <w:t xml:space="preserve"> </w:t>
            </w:r>
            <w:r w:rsidRPr="0089423C">
              <w:rPr>
                <w:sz w:val="22"/>
                <w:szCs w:val="22"/>
              </w:rPr>
              <w:t>Свойства графика функции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9" type="#_x0000_t75" style="width:10.5pt;height:27pt" o:ole="">
                  <v:imagedata r:id="rId11" o:title=""/>
                </v:shape>
                <o:OLEObject Type="Embed" ProgID="Equation.3" ShapeID="_x0000_i1029" DrawAspect="Content" ObjectID="_1665329942" r:id="rId16"/>
              </w:object>
            </w:r>
            <w:r w:rsidRPr="0089423C"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определение обратной пропорциональности, определение гиперболы.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904" name="Рисунок 3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2 по теме «Преобразование рациональных выражений».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рациональных выражений.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№2, с.108 – 109 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10271" w:type="dxa"/>
            <w:gridSpan w:val="9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7510DC">
              <w:rPr>
                <w:b/>
                <w:bCs/>
                <w:sz w:val="28"/>
                <w:szCs w:val="28"/>
                <w:lang w:eastAsia="en-US"/>
              </w:rPr>
              <w:t>Глава 2. Квадратные корни. (17 часов)</w:t>
            </w:r>
          </w:p>
        </w:tc>
        <w:tc>
          <w:tcPr>
            <w:tcW w:w="1025" w:type="dxa"/>
            <w:gridSpan w:val="6"/>
            <w:vAlign w:val="center"/>
          </w:tcPr>
          <w:p w:rsidR="000F6061" w:rsidRPr="007510DC" w:rsidRDefault="000F6061" w:rsidP="000F6061">
            <w:pPr>
              <w:suppressAutoHyphens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числа, п.10.</w:t>
            </w:r>
          </w:p>
        </w:tc>
        <w:tc>
          <w:tcPr>
            <w:tcW w:w="4394" w:type="dxa"/>
          </w:tcPr>
          <w:p w:rsidR="000F6061" w:rsidRPr="0089423C" w:rsidRDefault="000F6061" w:rsidP="0089423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 xml:space="preserve">Рациональные числа. Целые числа: положительные, отрицательные и нуль. Модуль (абсолютная величина) числа. Действительные числа как бесконечные десятичные дроби. Сравнение рациональных чисел.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какие числа называются рациональными, как обозначается множество рациональных чисел.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представлять рациональные числа в виде бесконечной десятичной периодической дроби.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="00B26BCD">
              <w:rPr>
                <w:sz w:val="20"/>
                <w:szCs w:val="20"/>
                <w:lang w:eastAsia="en-US"/>
              </w:rPr>
              <w:t>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Иррациональные числа, п.11.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Понятие об иррациональном числе. Иррациональность числа. Десятичные приближения иррациональных чисел.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 xml:space="preserve">какие числа называются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иррациональными, как обозначается множество иррациональных чисел.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отличать иррациональные числа от рациональных чисел.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26.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 Арифметический квадратный корень, п. 12.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11.11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 Арифметический квадратный корень, п. 12.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Уравнение 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09" name="Рисунок 3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п.13.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войства функции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10" name="Рисунок 3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функции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11" name="Рисунок 3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решать уравнения вида 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12" name="Рисунок 3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чертить график данной функции.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УО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B26BCD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Нахождение приближенных значений квадратного корня, п.14.</w:t>
            </w:r>
          </w:p>
        </w:tc>
        <w:tc>
          <w:tcPr>
            <w:tcW w:w="4394" w:type="dxa"/>
          </w:tcPr>
          <w:p w:rsidR="000F6061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t xml:space="preserve">Понятие о нахождении приближенного значения квадратного корня.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 находить приближенные значения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находить приближенные значения квадратного корня.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B26BCD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18" name="Рисунок 3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и ее график, п.15.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>Функция у =</w:t>
            </w:r>
            <w:r w:rsidRPr="00A83E5C">
              <w:rPr>
                <w:i/>
                <w:iCs/>
                <w:position w:val="-6"/>
              </w:rPr>
              <w:object w:dxaOrig="340" w:dyaOrig="320">
                <v:shape id="_x0000_i1030" type="#_x0000_t75" style="width:17pt;height:16.5pt" o:ole="">
                  <v:imagedata r:id="rId19" o:title=""/>
                </v:shape>
                <o:OLEObject Type="Embed" ProgID="Equation.3" ShapeID="_x0000_i1030" DrawAspect="Content" ObjectID="_1665329943" r:id="rId20"/>
              </w:object>
            </w:r>
            <w:r>
              <w:rPr>
                <w:i/>
                <w:iCs/>
              </w:rPr>
              <w:t xml:space="preserve">, </w:t>
            </w:r>
            <w:r>
              <w:t>её свойства и график.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свойства функции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0" name="Рисунок 3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решать уравнения вида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1" name="Рисунок 3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чертить график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2" name="Рисунок 3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</w:t>
            </w:r>
            <w:r w:rsidR="00B26BCD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8" name="Рисунок 3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и ее график, п.15.</w:t>
            </w:r>
          </w:p>
        </w:tc>
        <w:tc>
          <w:tcPr>
            <w:tcW w:w="4394" w:type="dxa"/>
          </w:tcPr>
          <w:p w:rsidR="000F6061" w:rsidRDefault="000F6061" w:rsidP="007B776A">
            <w:pPr>
              <w:suppressAutoHyphens w:val="0"/>
              <w:spacing w:line="276" w:lineRule="auto"/>
            </w:pPr>
            <w:r>
              <w:t>Функция у =</w:t>
            </w:r>
            <w:r w:rsidRPr="00A83E5C">
              <w:rPr>
                <w:i/>
                <w:iCs/>
                <w:position w:val="-6"/>
              </w:rPr>
              <w:object w:dxaOrig="340" w:dyaOrig="320">
                <v:shape id="_x0000_i1031" type="#_x0000_t75" style="width:17pt;height:16.5pt" o:ole="">
                  <v:imagedata r:id="rId19" o:title=""/>
                </v:shape>
                <o:OLEObject Type="Embed" ProgID="Equation.3" ShapeID="_x0000_i1031" DrawAspect="Content" ObjectID="_1665329944" r:id="rId21"/>
              </w:object>
            </w:r>
            <w:r>
              <w:rPr>
                <w:i/>
                <w:iCs/>
              </w:rPr>
              <w:t xml:space="preserve">, </w:t>
            </w:r>
            <w:r>
              <w:t>её свойства и график.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свойства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30" name="Рисунок 3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решать уравнения вида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31" name="Рисунок 3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чертить график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32" name="Рисунок 3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B26BCD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дроби. п. 16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свойства корня из произведения неотрицательных множителей и корня из дроби, числитель которой неотрицателен.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находить квадратный корень из произведения и дроби.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="00B26BCD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дроби. П. 17.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свойства корня из произведения неотрицательных множителей и корня из дроби, числитель которой неотрицателен.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находить квадратный корень из произведения и дроби.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  <w:r w:rsidR="00B26BCD">
              <w:rPr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Квадратный корень из произведения, дроби и степени, п. 16, 17. Подготовка к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контрольной работе.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lastRenderedPageBreak/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определения квадратного корня,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арифметического квадратного корня, какие числа называются рациональными, иррациональными, как обозначается множество рациональных чисел; свойства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корни; решать уравнения вида </w:t>
            </w:r>
            <w:r w:rsidRPr="007510DC">
              <w:rPr>
                <w:sz w:val="22"/>
                <w:szCs w:val="22"/>
                <w:lang w:val="en-US" w:eastAsia="en-US"/>
              </w:rPr>
              <w:t>x</w:t>
            </w:r>
            <w:r w:rsidRPr="007510DC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7510DC">
              <w:rPr>
                <w:sz w:val="22"/>
                <w:szCs w:val="22"/>
                <w:lang w:eastAsia="en-US"/>
              </w:rPr>
              <w:t>=а; находить приближенные значения квадратного корня; находить квадратный корень из произведения, дроби и степени.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3 по теме «Свойства арифметического квадратного корня».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выполнении письменной работы.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№3, с.110 – 111 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Вынесение множителя из-под знака корня, п. 18. </w:t>
            </w:r>
          </w:p>
        </w:tc>
        <w:tc>
          <w:tcPr>
            <w:tcW w:w="4394" w:type="dxa"/>
          </w:tcPr>
          <w:p w:rsidR="000F6061" w:rsidRDefault="000F6061" w:rsidP="0005144B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вынесения множителя из-под знака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выносить множитель из-под знака корня.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Внесение множителя под знак корня, п. 18. </w:t>
            </w:r>
          </w:p>
        </w:tc>
        <w:tc>
          <w:tcPr>
            <w:tcW w:w="4394" w:type="dxa"/>
          </w:tcPr>
          <w:p w:rsidR="000F6061" w:rsidRDefault="000F6061" w:rsidP="0005144B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внесения множителя под знак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вносить множитель под знак корня.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выражений, содержащих квадратные корни, п.19.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преобразования выражений, содержащих квадратные корни.</w:t>
            </w:r>
          </w:p>
          <w:p w:rsidR="000F6061" w:rsidRPr="007510DC" w:rsidRDefault="000F6061" w:rsidP="00232D9A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 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trHeight w:val="1266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выражений, содержащих квадратные корни, п.19. Подготовка к контрольной работе.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вынесения множителя из-под знака корня, внесения множителя под знак корня, правила 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236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>Контрольная работа № 4 по теме «Ква</w:t>
            </w:r>
            <w:r>
              <w:rPr>
                <w:b/>
                <w:bCs/>
                <w:sz w:val="22"/>
                <w:szCs w:val="22"/>
                <w:lang w:eastAsia="en-US"/>
              </w:rPr>
              <w:t>дратные корни».  (Промежуточная</w:t>
            </w:r>
            <w:r w:rsidRPr="007510DC"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и преобразовании выражений, содержащих квадратные корни.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№4, с.112 – 113 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:rsidTr="000F6061">
        <w:trPr>
          <w:gridAfter w:val="13"/>
          <w:wAfter w:w="3168" w:type="dxa"/>
        </w:trPr>
        <w:tc>
          <w:tcPr>
            <w:tcW w:w="8364" w:type="dxa"/>
            <w:gridSpan w:val="3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Глава 3. Квадратные уравнения (22 часа)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уравнения, п. 21.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З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выделением квадрата двучлена, решать неполные квадратные уравнения,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уравнения, п. 21.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неполные квадратные уравнения,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43.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квадратных уравнений выделением квадрата двучлена.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ВЫДЕЛЕНИЕ ПОЛНОГО КВАДРАТА В КВАДРАТНОМ ТРЕХЧЛЕНЕ.</w:t>
            </w:r>
            <w:r w:rsidRPr="0005144B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05144B">
              <w:rPr>
                <w:sz w:val="22"/>
                <w:szCs w:val="22"/>
                <w:lang w:eastAsia="en-US"/>
              </w:rPr>
              <w:t>Разложение квадратного трехчлена на линейные множители.</w:t>
            </w:r>
            <w:r w:rsidRPr="0005144B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выделением квадрата двучлена,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Формула корней квадратного уравнения. п.22.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Формула корней квадратного уравнения.  п.22.</w:t>
            </w:r>
          </w:p>
        </w:tc>
        <w:tc>
          <w:tcPr>
            <w:tcW w:w="4394" w:type="dxa"/>
          </w:tcPr>
          <w:p w:rsidR="000F6061" w:rsidRPr="0005144B" w:rsidRDefault="000F6061" w:rsidP="0005144B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УО</w:t>
            </w:r>
          </w:p>
        </w:tc>
        <w:tc>
          <w:tcPr>
            <w:tcW w:w="900" w:type="dxa"/>
            <w:gridSpan w:val="4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Формула корней квадратного уравнения. п.22.</w:t>
            </w:r>
          </w:p>
        </w:tc>
        <w:tc>
          <w:tcPr>
            <w:tcW w:w="4394" w:type="dxa"/>
          </w:tcPr>
          <w:p w:rsidR="000F6061" w:rsidRPr="0005144B" w:rsidRDefault="000F6061" w:rsidP="0005144B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  <w:r w:rsidR="00B26BCD">
              <w:rPr>
                <w:sz w:val="20"/>
                <w:szCs w:val="20"/>
                <w:lang w:eastAsia="en-US"/>
              </w:rPr>
              <w:t>.12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47.</w:t>
            </w:r>
          </w:p>
        </w:tc>
        <w:tc>
          <w:tcPr>
            <w:tcW w:w="3261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уравнений, п.23.</w:t>
            </w:r>
          </w:p>
          <w:p w:rsidR="00B26BCD" w:rsidRDefault="00B26BCD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  <w:p w:rsidR="00B26BCD" w:rsidRPr="007510DC" w:rsidRDefault="00B26BCD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Итоговая контр</w:t>
            </w:r>
            <w:r w:rsidR="00637CF3">
              <w:rPr>
                <w:color w:val="000000"/>
                <w:sz w:val="22"/>
                <w:szCs w:val="22"/>
                <w:lang w:eastAsia="en-US"/>
              </w:rPr>
              <w:t>ольная работа за 1 полугодие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Решение текстовых задач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 помощью квадратных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</w:t>
            </w:r>
            <w:r w:rsidR="00B26BCD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уравнений, п.23.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Решение текстовых задач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 помощью квадратных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:rsidR="000F6061" w:rsidRPr="007510DC" w:rsidRDefault="007D689A" w:rsidP="007D689A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Теорема Виета, п.24.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Теорема Виета.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Теорема Виета, п.24. Подготовка к контрольной работе.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Теорема Виета.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5 по теме «Решение квадратных уравнений».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изученный материал по решению квадратных уравнений  при выполнении письменной работы.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 КР №5, с.114</w:t>
            </w: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Решение дробных рациональных уравнений, п. 25.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уравнений, п. 25.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дробных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рациональных уравнений, п. 25.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Решение дробных рациональных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дробных рациональных уравнений. п. 25.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637CF3">
              <w:rPr>
                <w:sz w:val="20"/>
                <w:szCs w:val="20"/>
                <w:lang w:eastAsia="en-US"/>
              </w:rPr>
              <w:t>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7D689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</w:t>
            </w:r>
            <w:r w:rsidR="00637CF3">
              <w:rPr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</w:t>
            </w:r>
            <w:r w:rsidRPr="007510DC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55" w:type="dxa"/>
            <w:gridSpan w:val="2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Графический способ решения уравнений.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Использование графиков функций для решения уравнений.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какие уравнения называются дробно-рациональными, какие бывают способы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уравнения графическим способом, решать текстовые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МД</w:t>
            </w:r>
          </w:p>
        </w:tc>
        <w:tc>
          <w:tcPr>
            <w:tcW w:w="855" w:type="dxa"/>
            <w:gridSpan w:val="2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Графический способ решения уравнений. Подготовка к контрольной работе.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Использование графиков функций для решения уравнений.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уравнения, решать уравнения графическим способом, решать текстовые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55" w:type="dxa"/>
            <w:gridSpan w:val="2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6 по теме «Дробные рациональные уравнения».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приобретенные знания, умения и навыки при выполнении письменного контрольного задания.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 КР №6, с.115</w:t>
            </w:r>
          </w:p>
        </w:tc>
        <w:tc>
          <w:tcPr>
            <w:tcW w:w="810" w:type="dxa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10166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Глава 4. Неравенства (18 часов).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0F6061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  <w:trHeight w:val="419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неравенства. п. 28.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 xml:space="preserve">Числовые неравенства.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 xml:space="preserve">записывать и читать числовые промежутки, изображать их на числовой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прямой, решать линейные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неравенства. п. 29.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</w:pPr>
            <w:r>
              <w:t xml:space="preserve">Числовые неравенства. </w:t>
            </w:r>
          </w:p>
          <w:p w:rsidR="000F6061" w:rsidRPr="007510DC" w:rsidRDefault="000F6061" w:rsidP="00E73313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10" w:type="dxa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числовых неравенств, п. 28, 29.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t xml:space="preserve">Числовые неравенства и их свойства. 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Доказательство числовых и алгебраических неравенств.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</w:t>
            </w:r>
            <w:r w:rsidR="00637CF3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числовых неравенств, п. 28, 29.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t xml:space="preserve">Числовые неравенства и их свойства. 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Доказательство числовых и алгебраических неравенств.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10" w:type="dxa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умножение числовых неравенств, п. 30.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Почленное сложение и умножение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умножения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складывать и умножать числовые неравенства.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</w:t>
            </w:r>
            <w:r w:rsidR="00637CF3">
              <w:rPr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умножение числовых неравенств, п. 30.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Почленное сложение и умножение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умножения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складывать и умножать числовые неравенства.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637CF3">
              <w:rPr>
                <w:sz w:val="20"/>
                <w:szCs w:val="20"/>
                <w:lang w:eastAsia="en-US"/>
              </w:rPr>
              <w:t>.02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Погрешность и точность приближения. Подготовка к контрольной работе. п.31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>Погрешность и точность приближения.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понятие абсолютной и относительной погрешности.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переменной, уметь находить абсолютную и относительную погрешность.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7 по теме «Свойства числовых неравенств».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приобретенные знания, умения и навыки при выполнении письменного контрольного задания.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 КР №7, с.116 – 117</w:t>
            </w: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Пересечение  и объединение множеств. п.32.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Пересечение  и объединение множеств.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определения пересечения множеств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и объединения множеств.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находить пересечение и объединение множеств.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72.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промежутки, п.33.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Числовые промежутки: интервал, отрезок, луч.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обозначения и названия числовых промежутков; неравенства, задающие числовой промежуток; изображение числового промежутка на координатной прямой.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переменной, п. 34.</w:t>
            </w:r>
          </w:p>
        </w:tc>
        <w:tc>
          <w:tcPr>
            <w:tcW w:w="4394" w:type="dxa"/>
          </w:tcPr>
          <w:p w:rsidR="000F6061" w:rsidRDefault="000F6061" w:rsidP="00E7331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переменной, п. 34.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15" w:type="dxa"/>
            <w:gridSpan w:val="5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неравенств с одной переменной, п. 34. 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что называют решением неравенства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 одной переменной, свойства, использующиеся при решении неравенств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900" w:type="dxa"/>
            <w:gridSpan w:val="4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76.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34. 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637CF3">
              <w:rPr>
                <w:sz w:val="20"/>
                <w:szCs w:val="20"/>
                <w:lang w:eastAsia="en-US"/>
              </w:rPr>
              <w:t>.03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систем неравенств с одной переменной, п. 35.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</w:t>
            </w:r>
            <w:r w:rsidR="00637CF3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систем неравенств с одной переменной,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35. 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систем неравенств с одной переменной, п. 35. Подготовка к контрольной работе.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№8 </w:t>
            </w:r>
            <w:r w:rsidRPr="007510DC">
              <w:rPr>
                <w:sz w:val="22"/>
                <w:szCs w:val="22"/>
                <w:lang w:eastAsia="en-US"/>
              </w:rPr>
              <w:t>«Решение неравенств и систем неравенств с одной переменной»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свойства неравенств при решении неравенств и их систем.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№8, с.118 – 121 </w:t>
            </w:r>
          </w:p>
        </w:tc>
        <w:tc>
          <w:tcPr>
            <w:tcW w:w="900" w:type="dxa"/>
            <w:gridSpan w:val="4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637CF3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:rsidTr="000F6061">
        <w:trPr>
          <w:gridAfter w:val="1"/>
          <w:wAfter w:w="236" w:type="dxa"/>
        </w:trPr>
        <w:tc>
          <w:tcPr>
            <w:tcW w:w="11296" w:type="dxa"/>
            <w:gridSpan w:val="15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Глава 5. Степень с целым показателем. Элементы статистики ( 15 часов)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Определение степени с целым отрицательным показателем, п.37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Определение степени с целым отрицательным  показателем, п. 37.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  <w:trHeight w:val="285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степени с целым показателем, п. 38.</w:t>
            </w:r>
          </w:p>
        </w:tc>
        <w:tc>
          <w:tcPr>
            <w:tcW w:w="4394" w:type="dxa"/>
          </w:tcPr>
          <w:p w:rsidR="000F6061" w:rsidRDefault="000F6061" w:rsidP="00133047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133047" w:rsidRDefault="000F6061" w:rsidP="00133047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637CF3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степени с целым показателем, п. 38.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85.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Стандартный вид числа, п. 39.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Стандартный вид числа.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стандартного вида числа.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числа в стандартном виде.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Стандартный вид числа, п. 39.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Стандартный вид числа.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стандартного вида числа.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числа в стандартном виде.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  <w:r w:rsidR="00637CF3">
              <w:rPr>
                <w:sz w:val="20"/>
                <w:szCs w:val="20"/>
                <w:lang w:eastAsia="en-US"/>
              </w:rPr>
              <w:t>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Сбор и группировка статистических данных. п.40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Знать,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как собирают и группируют статистические данные.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работать с таблицами статистических данных.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Наглядное представление статистической информации.п.41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ь, как наглядно представляется статистическая информация.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работать со статистическими данными.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28.04</w:t>
            </w:r>
          </w:p>
        </w:tc>
        <w:tc>
          <w:tcPr>
            <w:tcW w:w="236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gridSpan w:val="2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Функции </w: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0" name="Рисунок 3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1" name="Рисунок 3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2" name="Рисунок 3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3" name="Рисунок 3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п.42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Степенные функции с натуральным показателем, их графики.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внешний вид и свойства функций </w: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4" name="Рисунок 3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5" name="Рисунок 3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6" name="Рисунок 3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7" name="Рисунок 3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строить графики функций </w: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8" name="Рисунок 3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9" name="Рисунок 3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lastRenderedPageBreak/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90" name="Рисунок 3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91" name="Рисунок 3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6B66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C1B44" w:rsidP="006C1B44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Дисперсия и среднее статистическое отклонение. п.43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определения дисперсии и среднего статистического отклонения.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находить дисперсию и среднее статистическое отклонение.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Повторение.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Повторение. Подготовка к контрольной работе.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637CF3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9 по теме «Степень с целым показателем».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Уметь обобщать и систематизировать знания по работе со степенями при решении контрольных заданий.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№9, с.122 – 123 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Повторение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Повторение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  <w:r w:rsidR="00D123D3">
              <w:rPr>
                <w:sz w:val="20"/>
                <w:szCs w:val="20"/>
                <w:lang w:eastAsia="en-US"/>
              </w:rPr>
              <w:t>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:rsidTr="000F6061">
        <w:trPr>
          <w:gridAfter w:val="1"/>
          <w:wAfter w:w="236" w:type="dxa"/>
        </w:trPr>
        <w:tc>
          <w:tcPr>
            <w:tcW w:w="11296" w:type="dxa"/>
            <w:gridSpan w:val="15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Итого</w:t>
            </w:r>
            <w:r w:rsidR="00D86B39">
              <w:rPr>
                <w:b/>
                <w:bCs/>
                <w:lang w:eastAsia="en-US"/>
              </w:rPr>
              <w:t>вое повторение ( 7</w:t>
            </w:r>
            <w:r w:rsidRPr="007510DC">
              <w:rPr>
                <w:b/>
                <w:bCs/>
                <w:lang w:eastAsia="en-US"/>
              </w:rPr>
              <w:t xml:space="preserve"> часов)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96.</w:t>
            </w:r>
          </w:p>
        </w:tc>
        <w:tc>
          <w:tcPr>
            <w:tcW w:w="3261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дроби.</w:t>
            </w:r>
          </w:p>
          <w:p w:rsidR="00D123D3" w:rsidRPr="007510DC" w:rsidRDefault="00D123D3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Итоговая контрльная работа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и разными знаменателями, определение обратной пропорциональности, определение гиперболы.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и разными знаменателями при решении примеров и задач, 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993" name="Рисунок 3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60" w:type="dxa"/>
            <w:gridSpan w:val="8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D123D3">
              <w:rPr>
                <w:lang w:eastAsia="en-US"/>
              </w:rPr>
              <w:t>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определения квадратного корня, арифметического квадратного корня, какие числа называются рациональными,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иррациональными, как обозначается множество рациональных чисел; свойства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корни; решать уравнения вида </w:t>
            </w:r>
            <w:r w:rsidRPr="007510DC">
              <w:rPr>
                <w:sz w:val="22"/>
                <w:szCs w:val="22"/>
                <w:lang w:val="en-US" w:eastAsia="en-US"/>
              </w:rPr>
              <w:t>x</w:t>
            </w:r>
            <w:r w:rsidRPr="007510DC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7510DC">
              <w:rPr>
                <w:sz w:val="22"/>
                <w:szCs w:val="22"/>
                <w:lang w:eastAsia="en-US"/>
              </w:rPr>
              <w:t>=а; находить приближенные значения квадратного корня; находить квадратный корень из произведения, дроби и степени.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60" w:type="dxa"/>
            <w:gridSpan w:val="8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123D3">
              <w:rPr>
                <w:lang w:eastAsia="en-US"/>
              </w:rPr>
              <w:t>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Квадратные уравнения.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теорему.Знать, что такое квадратное уравнение, неполное квадратное уравнение, приведенное квадратное уравнение,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формулы дискриминанта и корней квадратного уравнения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60" w:type="dxa"/>
            <w:gridSpan w:val="8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D123D3">
              <w:rPr>
                <w:lang w:eastAsia="en-US"/>
              </w:rPr>
              <w:t>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уравнений. Подготовка к контрольной работе.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теорему.Знать, что такое квадратное уравнение, неполное квадратное уравнение, приведенное квадратное уравнение,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формулы дискриминанта и корней квадратного уравнения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960" w:type="dxa"/>
            <w:gridSpan w:val="8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D123D3">
              <w:rPr>
                <w:lang w:eastAsia="en-US"/>
              </w:rPr>
              <w:t>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6C1B44" w:rsidRPr="007510DC" w:rsidTr="006C1B44">
        <w:trPr>
          <w:gridAfter w:val="1"/>
          <w:wAfter w:w="236" w:type="dxa"/>
          <w:trHeight w:val="225"/>
        </w:trPr>
        <w:tc>
          <w:tcPr>
            <w:tcW w:w="709" w:type="dxa"/>
          </w:tcPr>
          <w:p w:rsidR="006C1B44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100.</w:t>
            </w:r>
          </w:p>
        </w:tc>
        <w:tc>
          <w:tcPr>
            <w:tcW w:w="3261" w:type="dxa"/>
          </w:tcPr>
          <w:p w:rsidR="006C1B44" w:rsidRPr="007510DC" w:rsidRDefault="006C1B44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Итоговая контрольная работа.  </w:t>
            </w:r>
          </w:p>
        </w:tc>
        <w:tc>
          <w:tcPr>
            <w:tcW w:w="4394" w:type="dxa"/>
          </w:tcPr>
          <w:p w:rsidR="006C1B44" w:rsidRPr="007510DC" w:rsidRDefault="006C1B44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обобщать и систематизировать знания по материалу курса алгебры 8 класса.</w:t>
            </w:r>
          </w:p>
        </w:tc>
        <w:tc>
          <w:tcPr>
            <w:tcW w:w="992" w:type="dxa"/>
          </w:tcPr>
          <w:p w:rsidR="006C1B44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6C1B44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4" w:type="dxa"/>
            <w:gridSpan w:val="8"/>
          </w:tcPr>
          <w:p w:rsidR="006C1B44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26.05</w:t>
            </w:r>
          </w:p>
        </w:tc>
        <w:tc>
          <w:tcPr>
            <w:tcW w:w="976" w:type="dxa"/>
            <w:gridSpan w:val="3"/>
          </w:tcPr>
          <w:p w:rsidR="006C1B44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Неравенства.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60" w:type="dxa"/>
            <w:gridSpan w:val="8"/>
          </w:tcPr>
          <w:p w:rsidR="000F6061" w:rsidRPr="007510DC" w:rsidRDefault="006C1B44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Итоговое повторение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Знать материал курса алгебры 8 класса.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Уметь обобщать и систематизировать материал курса алгебры 8 класса при решении различных заданий.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</w:p>
    <w:p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МТ           Математический тест</w:t>
      </w:r>
    </w:p>
    <w:p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ПР            Проверочная работа</w:t>
      </w:r>
    </w:p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КР             Контрольная работа</w:t>
      </w:r>
    </w:p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СР            Самостоятельная работа</w:t>
      </w:r>
    </w:p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МД           Математический диктант</w:t>
      </w:r>
    </w:p>
    <w:p w:rsidR="00243ED0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УО            Устный опрос</w:t>
      </w:r>
    </w:p>
    <w:p w:rsidR="00243ED0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КИМ         Контрольно-измерительные материалы</w:t>
      </w:r>
    </w:p>
    <w:p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ДМ            Дидактические материалы</w:t>
      </w:r>
    </w:p>
    <w:p w:rsidR="00243ED0" w:rsidRDefault="00243ED0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7A008A" w:rsidRDefault="007A008A" w:rsidP="00961CF3">
      <w:pPr>
        <w:jc w:val="center"/>
        <w:rPr>
          <w:b/>
          <w:bCs/>
          <w:i/>
          <w:iCs/>
        </w:rPr>
      </w:pPr>
    </w:p>
    <w:p w:rsidR="00243ED0" w:rsidRPr="00A268D6" w:rsidRDefault="00243ED0" w:rsidP="00961CF3">
      <w:pPr>
        <w:jc w:val="center"/>
        <w:rPr>
          <w:b/>
          <w:bCs/>
          <w:i/>
          <w:iCs/>
        </w:rPr>
      </w:pPr>
      <w:r w:rsidRPr="00A268D6">
        <w:rPr>
          <w:b/>
          <w:bCs/>
          <w:i/>
          <w:iCs/>
        </w:rPr>
        <w:t>ОСНОВНОЕ   СОДЕРЖАНИЕ</w:t>
      </w:r>
    </w:p>
    <w:p w:rsidR="00243ED0" w:rsidRDefault="00243ED0" w:rsidP="00961CF3">
      <w:pPr>
        <w:jc w:val="both"/>
        <w:rPr>
          <w:b/>
          <w:bCs/>
          <w:sz w:val="16"/>
          <w:szCs w:val="16"/>
        </w:rPr>
      </w:pP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b/>
          <w:bCs/>
        </w:rPr>
        <w:t>Глава 1. Рациональные дроби (23 часа)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Рациональная дробь. Основное свойство дроби, сокращение дробей. Тождественные преобразования рациональных выражений. Функция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>
          <v:shape id="_x0000_i1032" type="#_x0000_t75" style="width:10.5pt;height:27pt" o:ole="">
            <v:imagedata r:id="rId11" o:title=""/>
          </v:shape>
          <o:OLEObject Type="Embed" ProgID="Equation.3" ShapeID="_x0000_i1032" DrawAspect="Content" ObjectID="_1665329945" r:id="rId24"/>
        </w:object>
      </w:r>
      <w:r>
        <w:t>и её график.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b/>
          <w:bCs/>
        </w:rPr>
        <w:t>Цель:</w:t>
      </w:r>
      <w:r>
        <w:t xml:space="preserve"> выработать умение выполнять тождественные преобразования рациональных выражений.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i/>
          <w:iCs/>
        </w:rPr>
      </w:pPr>
      <w:r>
        <w:tab/>
        <w:t>Изучение темы завершается рассмотрением свойств графика функции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>
          <v:shape id="_x0000_i1033" type="#_x0000_t75" style="width:10.5pt;height:27pt" o:ole="">
            <v:imagedata r:id="rId11" o:title=""/>
          </v:shape>
          <o:OLEObject Type="Embed" ProgID="Equation.3" ShapeID="_x0000_i1033" DrawAspect="Content" ObjectID="_1665329946" r:id="rId25"/>
        </w:object>
      </w:r>
      <w:r>
        <w:t>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b/>
          <w:bCs/>
        </w:rPr>
        <w:lastRenderedPageBreak/>
        <w:t>Глава 2.Квадратные корни (17 часов)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у =</w:t>
      </w:r>
      <w:r w:rsidRPr="00A83E5C">
        <w:rPr>
          <w:i/>
          <w:iCs/>
          <w:position w:val="-6"/>
        </w:rPr>
        <w:object w:dxaOrig="340" w:dyaOrig="320">
          <v:shape id="_x0000_i1034" type="#_x0000_t75" style="width:17pt;height:16.5pt" o:ole="">
            <v:imagedata r:id="rId19" o:title=""/>
          </v:shape>
          <o:OLEObject Type="Embed" ProgID="Equation.3" ShapeID="_x0000_i1034" DrawAspect="Content" ObjectID="_1665329947" r:id="rId26"/>
        </w:object>
      </w:r>
      <w:r>
        <w:rPr>
          <w:i/>
          <w:iCs/>
        </w:rPr>
        <w:t xml:space="preserve">, </w:t>
      </w:r>
      <w:r>
        <w:t>её свойства и график.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b/>
          <w:bCs/>
        </w:rPr>
        <w:t>Цель:</w:t>
      </w:r>
      <w:r>
        <w:t xml:space="preserve"> систематизировать сведения о рациональных числах и дать представление об иррациональных чис</w:t>
      </w:r>
      <w:r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</w:t>
      </w:r>
      <w:r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A83E5C">
        <w:rPr>
          <w:position w:val="-8"/>
        </w:rPr>
        <w:object w:dxaOrig="460" w:dyaOrig="380">
          <v:shape id="_x0000_i1035" type="#_x0000_t75" style="width:24pt;height:18pt" o:ole="">
            <v:imagedata r:id="rId27" o:title=""/>
          </v:shape>
          <o:OLEObject Type="Embed" ProgID="Equation.3" ShapeID="_x0000_i1035" DrawAspect="Content" ObjectID="_1665329948" r:id="rId28"/>
        </w:object>
      </w:r>
      <w:r>
        <w:t>=</w:t>
      </w:r>
      <w:r w:rsidRPr="00A83E5C">
        <w:rPr>
          <w:position w:val="-12"/>
        </w:rPr>
        <w:object w:dxaOrig="240" w:dyaOrig="340">
          <v:shape id="_x0000_i1036" type="#_x0000_t75" style="width:12pt;height:17pt" o:ole="">
            <v:imagedata r:id="rId29" o:title=""/>
          </v:shape>
          <o:OLEObject Type="Embed" ProgID="Equation.3" ShapeID="_x0000_i1036" DrawAspect="Content" ObjectID="_1665329949" r:id="rId30"/>
        </w:object>
      </w:r>
      <w: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A83E5C">
        <w:rPr>
          <w:position w:val="-26"/>
        </w:rPr>
        <w:object w:dxaOrig="380" w:dyaOrig="600">
          <v:shape id="_x0000_i1037" type="#_x0000_t75" style="width:18pt;height:30pt" o:ole="">
            <v:imagedata r:id="rId31" o:title=""/>
          </v:shape>
          <o:OLEObject Type="Embed" ProgID="Equation.3" ShapeID="_x0000_i1037" DrawAspect="Content" ObjectID="_1665329950" r:id="rId32"/>
        </w:object>
      </w:r>
      <w:r>
        <w:rPr>
          <w:i/>
          <w:iCs/>
        </w:rPr>
        <w:t xml:space="preserve">, </w:t>
      </w:r>
      <w:r w:rsidRPr="00A83E5C">
        <w:rPr>
          <w:i/>
          <w:iCs/>
          <w:position w:val="-26"/>
        </w:rPr>
        <w:object w:dxaOrig="800" w:dyaOrig="600">
          <v:shape id="_x0000_i1038" type="#_x0000_t75" style="width:40pt;height:30pt" o:ole="">
            <v:imagedata r:id="rId33" o:title=""/>
          </v:shape>
          <o:OLEObject Type="Embed" ProgID="Equation.3" ShapeID="_x0000_i1038" DrawAspect="Content" ObjectID="_1665329951" r:id="rId34"/>
        </w:object>
      </w:r>
      <w:r>
        <w:t>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Продолжается работа по развитию функциональных представлений обучающихся. Рассматриваются функция у=</w:t>
      </w:r>
      <w:r w:rsidRPr="00A83E5C">
        <w:rPr>
          <w:position w:val="-6"/>
        </w:rPr>
        <w:object w:dxaOrig="340" w:dyaOrig="320">
          <v:shape id="_x0000_i1039" type="#_x0000_t75" style="width:17pt;height:16.5pt" o:ole="">
            <v:imagedata r:id="rId19" o:title=""/>
          </v:shape>
          <o:OLEObject Type="Embed" ProgID="Equation.3" ShapeID="_x0000_i1039" DrawAspect="Content" ObjectID="_1665329952" r:id="rId35"/>
        </w:object>
      </w:r>
      <w:r>
        <w:t>, её свойства и график. При изучении функции у=</w:t>
      </w:r>
      <w:r w:rsidRPr="00A83E5C">
        <w:rPr>
          <w:i/>
          <w:iCs/>
          <w:position w:val="-6"/>
        </w:rPr>
        <w:object w:dxaOrig="340" w:dyaOrig="320">
          <v:shape id="_x0000_i1040" type="#_x0000_t75" style="width:17pt;height:16.5pt" o:ole="">
            <v:imagedata r:id="rId19" o:title=""/>
          </v:shape>
          <o:OLEObject Type="Embed" ProgID="Equation.3" ShapeID="_x0000_i1040" DrawAspect="Content" ObjectID="_1665329953" r:id="rId36"/>
        </w:object>
      </w:r>
      <w:r>
        <w:rPr>
          <w:i/>
          <w:iCs/>
        </w:rPr>
        <w:t xml:space="preserve">, </w:t>
      </w:r>
      <w:r>
        <w:t>показывается ее взаимосвязь с функцией у = х</w:t>
      </w:r>
      <w:r>
        <w:rPr>
          <w:vertAlign w:val="superscript"/>
        </w:rPr>
        <w:t>2</w:t>
      </w:r>
      <w:r>
        <w:t>, где х ≥0</w:t>
      </w:r>
    </w:p>
    <w:p w:rsidR="00243ED0" w:rsidRDefault="00243ED0" w:rsidP="00232D9A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3. Квадратные уравнения (22 часа)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Основное внимание следует уделить решению уравнений вида ах</w:t>
      </w:r>
      <w:r>
        <w:rPr>
          <w:vertAlign w:val="superscript"/>
        </w:rPr>
        <w:t>2</w:t>
      </w:r>
      <w:r>
        <w:t xml:space="preserve"> + </w:t>
      </w:r>
      <w:r>
        <w:rPr>
          <w:lang w:val="en-US"/>
        </w:rPr>
        <w:t>b</w:t>
      </w:r>
      <w:r>
        <w:t xml:space="preserve">х + с = 0, где а </w:t>
      </w:r>
      <w:r w:rsidRPr="00A83E5C">
        <w:rPr>
          <w:position w:val="-4"/>
        </w:rPr>
        <w:object w:dxaOrig="200" w:dyaOrig="200">
          <v:shape id="_x0000_i1041" type="#_x0000_t75" style="width:9.5pt;height:9.5pt" o:ole="">
            <v:imagedata r:id="rId37" o:title=""/>
          </v:shape>
          <o:OLEObject Type="Embed" ProgID="Equation.3" ShapeID="_x0000_i1041" DrawAspect="Content" ObjectID="_1665329954" r:id="rId38"/>
        </w:object>
      </w:r>
      <w: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Изучение данной темы позволяет существенно расширить аппарат уравнений, используемых для решения текстовых задач.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4. Неравенства (18 часов)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 xml:space="preserve"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ах &gt;</w:t>
      </w:r>
      <w:r>
        <w:rPr>
          <w:lang w:val="en-US"/>
        </w:rPr>
        <w:t>b</w:t>
      </w:r>
      <w:r>
        <w:t>, ах &lt;</w:t>
      </w:r>
      <w:r>
        <w:rPr>
          <w:lang w:val="en-US"/>
        </w:rPr>
        <w:t>b</w:t>
      </w:r>
      <w:r>
        <w:rPr>
          <w:i/>
          <w:iCs/>
        </w:rPr>
        <w:t xml:space="preserve">, </w:t>
      </w:r>
      <w:r>
        <w:t>остановившись специально на случае, когда а&lt;0.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5. Степень с целым показателем. Элементы статистики(16 часов)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ab/>
        <w:t>6.Повторение ( 6 часов)</w:t>
      </w:r>
    </w:p>
    <w:p w:rsidR="00243ED0" w:rsidRDefault="00243ED0" w:rsidP="00961CF3">
      <w:pPr>
        <w:pStyle w:val="a9"/>
        <w:ind w:left="0" w:firstLine="708"/>
        <w:jc w:val="both"/>
      </w:pPr>
      <w:r>
        <w:rPr>
          <w:b/>
          <w:bCs/>
        </w:rPr>
        <w:t xml:space="preserve">Цель: </w:t>
      </w:r>
      <w:r>
        <w:t>Повторение, обобщение и систематизация знаний, умений и навыков за курс алгебры 8 класса.</w:t>
      </w:r>
    </w:p>
    <w:p w:rsidR="00243ED0" w:rsidRDefault="00243ED0" w:rsidP="00961CF3">
      <w:pPr>
        <w:pStyle w:val="a9"/>
        <w:ind w:left="0" w:firstLine="708"/>
        <w:jc w:val="both"/>
      </w:pPr>
    </w:p>
    <w:p w:rsidR="00243ED0" w:rsidRDefault="00243ED0" w:rsidP="00961CF3">
      <w:pPr>
        <w:jc w:val="center"/>
        <w:rPr>
          <w:b/>
          <w:bCs/>
        </w:rPr>
      </w:pPr>
      <w:r>
        <w:rPr>
          <w:b/>
          <w:bCs/>
        </w:rPr>
        <w:t>Требования к уровню подготовки учащихся  в 8 классе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В ходе преподавания алгебры в 8 классе, работы над формированием у учащихся перечисленных в программе знаний и умений следует обращать внимание на то, чтобы они овладевали </w:t>
      </w:r>
      <w:r>
        <w:rPr>
          <w:b/>
          <w:bCs/>
        </w:rPr>
        <w:t>умениями общеучебного характера</w:t>
      </w:r>
      <w:r>
        <w:rPr>
          <w:i/>
          <w:iCs/>
        </w:rPr>
        <w:t xml:space="preserve">, </w:t>
      </w:r>
      <w:r>
        <w:t xml:space="preserve">разнообразными </w:t>
      </w:r>
      <w:r>
        <w:rPr>
          <w:b/>
          <w:bCs/>
        </w:rPr>
        <w:t>способами деятельности</w:t>
      </w:r>
      <w:r>
        <w:rPr>
          <w:i/>
          <w:iCs/>
        </w:rPr>
        <w:t xml:space="preserve">, </w:t>
      </w:r>
      <w:r>
        <w:t>приобретали опыт: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планирования и осуществления алгоритмической деятельности, выполнения заданных и конструирования новых алгоритмов;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проведения доказательных рассуждений, аргументации, выдвижения гипотез и их обоснования;</w:t>
      </w:r>
    </w:p>
    <w:p w:rsidR="00243ED0" w:rsidRPr="00ED721F" w:rsidRDefault="00243ED0" w:rsidP="00ED721F">
      <w:pPr>
        <w:shd w:val="clear" w:color="auto" w:fill="FFFFFF"/>
        <w:autoSpaceDE w:val="0"/>
        <w:autoSpaceDN w:val="0"/>
        <w:adjustRightInd w:val="0"/>
        <w:jc w:val="both"/>
      </w:pPr>
      <w:r>
        <w:tab/>
        <w:t>-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243ED0" w:rsidRDefault="00243ED0" w:rsidP="00961CF3">
      <w:pPr>
        <w:jc w:val="both"/>
        <w:rPr>
          <w:u w:val="single"/>
        </w:rPr>
      </w:pPr>
    </w:p>
    <w:p w:rsidR="00243ED0" w:rsidRPr="00961CF3" w:rsidRDefault="00243ED0" w:rsidP="00961CF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В результате изучения курса алгебры8 класса учащиеся должны: </w:t>
      </w:r>
    </w:p>
    <w:p w:rsidR="00243ED0" w:rsidRDefault="00243ED0" w:rsidP="00232D9A">
      <w:pPr>
        <w:ind w:firstLine="567"/>
        <w:jc w:val="both"/>
        <w:rPr>
          <w:b/>
          <w:bCs/>
        </w:rPr>
      </w:pPr>
      <w:r>
        <w:rPr>
          <w:b/>
          <w:bCs/>
        </w:rPr>
        <w:t>знать/понимать:</w:t>
      </w:r>
    </w:p>
    <w:p w:rsidR="00243ED0" w:rsidRDefault="00243ED0" w:rsidP="000F6061">
      <w:pPr>
        <w:suppressAutoHyphens w:val="0"/>
        <w:ind w:left="714"/>
        <w:jc w:val="both"/>
      </w:pPr>
      <w:r>
        <w:t>существо понятия математического доказательства; примеры доказательств;</w:t>
      </w:r>
    </w:p>
    <w:p w:rsidR="00243ED0" w:rsidRDefault="00243ED0" w:rsidP="000F6061">
      <w:pPr>
        <w:suppressAutoHyphens w:val="0"/>
        <w:ind w:left="714"/>
        <w:jc w:val="both"/>
      </w:pPr>
      <w:r>
        <w:t>существо понятия алгоритма; примеры алгоритмов;</w:t>
      </w:r>
    </w:p>
    <w:p w:rsidR="00243ED0" w:rsidRDefault="00243ED0" w:rsidP="000F6061">
      <w:pPr>
        <w:suppressAutoHyphens w:val="0"/>
        <w:ind w:left="714"/>
        <w:jc w:val="both"/>
      </w:pPr>
      <w: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43ED0" w:rsidRDefault="00243ED0" w:rsidP="000F6061">
      <w:pPr>
        <w:suppressAutoHyphens w:val="0"/>
        <w:ind w:left="714"/>
        <w:jc w:val="both"/>
      </w:pPr>
      <w:r>
        <w:t>как математически определенные функции могут описывать реальные зависимости; приводить примеры такого описания;</w:t>
      </w:r>
    </w:p>
    <w:p w:rsidR="00243ED0" w:rsidRDefault="00243ED0" w:rsidP="000F6061">
      <w:pPr>
        <w:suppressAutoHyphens w:val="0"/>
        <w:ind w:left="714"/>
        <w:jc w:val="both"/>
      </w:pPr>
      <w:r>
        <w:t>как потребности практики привели математическую науку к необходимости расширения понятия числа;</w:t>
      </w:r>
    </w:p>
    <w:p w:rsidR="00243ED0" w:rsidRDefault="00243ED0" w:rsidP="000F6061">
      <w:pPr>
        <w:suppressAutoHyphens w:val="0"/>
        <w:ind w:left="714"/>
        <w:jc w:val="both"/>
      </w:pPr>
      <w: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43ED0" w:rsidRDefault="00243ED0" w:rsidP="000F6061">
      <w:pPr>
        <w:suppressAutoHyphens w:val="0"/>
        <w:ind w:left="714"/>
        <w:jc w:val="both"/>
      </w:pPr>
      <w: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243ED0" w:rsidRDefault="00243ED0" w:rsidP="000F6061">
      <w:pPr>
        <w:suppressAutoHyphens w:val="0"/>
        <w:ind w:left="714"/>
        <w:jc w:val="both"/>
      </w:pPr>
      <w: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Арифметика</w:t>
      </w:r>
    </w:p>
    <w:p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:rsidR="00243ED0" w:rsidRDefault="00243ED0" w:rsidP="000F6061">
      <w:pPr>
        <w:suppressAutoHyphens w:val="0"/>
        <w:ind w:left="714"/>
        <w:jc w:val="both"/>
      </w:pPr>
      <w: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43ED0" w:rsidRDefault="00243ED0" w:rsidP="000F6061">
      <w:pPr>
        <w:suppressAutoHyphens w:val="0"/>
        <w:ind w:left="714"/>
        <w:jc w:val="both"/>
      </w:pPr>
      <w:r>
        <w:lastRenderedPageBreak/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43ED0" w:rsidRDefault="00243ED0" w:rsidP="000F6061">
      <w:pPr>
        <w:suppressAutoHyphens w:val="0"/>
        <w:ind w:left="714"/>
        <w:jc w:val="both"/>
      </w:pPr>
      <w: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43ED0" w:rsidRDefault="00243ED0" w:rsidP="000F6061">
      <w:pPr>
        <w:suppressAutoHyphens w:val="0"/>
        <w:ind w:left="714"/>
        <w:jc w:val="both"/>
      </w:pPr>
      <w: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43ED0" w:rsidRDefault="00243ED0" w:rsidP="000F6061">
      <w:pPr>
        <w:suppressAutoHyphens w:val="0"/>
        <w:ind w:left="714"/>
        <w:jc w:val="both"/>
      </w:pPr>
      <w: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243ED0" w:rsidRDefault="00243ED0" w:rsidP="000F6061">
      <w:pPr>
        <w:suppressAutoHyphens w:val="0"/>
        <w:ind w:left="714"/>
        <w:jc w:val="both"/>
      </w:pPr>
      <w: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243ED0" w:rsidRDefault="00243ED0" w:rsidP="00961CF3">
      <w:pPr>
        <w:spacing w:before="240"/>
        <w:ind w:left="567"/>
        <w:jc w:val="both"/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>
        <w:t>для:</w:t>
      </w:r>
    </w:p>
    <w:p w:rsidR="00243ED0" w:rsidRDefault="00243ED0" w:rsidP="000F6061">
      <w:pPr>
        <w:suppressAutoHyphens w:val="0"/>
        <w:ind w:left="714"/>
        <w:jc w:val="both"/>
      </w:pPr>
      <w: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43ED0" w:rsidRDefault="00243ED0" w:rsidP="000F6061">
      <w:pPr>
        <w:suppressAutoHyphens w:val="0"/>
        <w:ind w:left="714"/>
        <w:jc w:val="both"/>
      </w:pPr>
      <w: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43ED0" w:rsidRPr="00ED721F" w:rsidRDefault="00243ED0" w:rsidP="000F6061">
      <w:pPr>
        <w:suppressAutoHyphens w:val="0"/>
        <w:ind w:left="714"/>
        <w:jc w:val="both"/>
      </w:pPr>
      <w: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Алгебра</w:t>
      </w:r>
    </w:p>
    <w:p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:rsidR="00243ED0" w:rsidRDefault="00243ED0" w:rsidP="000F6061">
      <w:pPr>
        <w:suppressAutoHyphens w:val="0"/>
        <w:ind w:left="1077"/>
        <w:jc w:val="both"/>
      </w:pPr>
      <w: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43ED0" w:rsidRDefault="00243ED0" w:rsidP="000F6061">
      <w:pPr>
        <w:suppressAutoHyphens w:val="0"/>
        <w:ind w:left="1077"/>
        <w:jc w:val="both"/>
      </w:pPr>
      <w: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43ED0" w:rsidRDefault="00243ED0" w:rsidP="008310CF">
      <w:pPr>
        <w:suppressAutoHyphens w:val="0"/>
        <w:ind w:left="1077"/>
        <w:jc w:val="both"/>
      </w:pPr>
      <w: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43ED0" w:rsidRDefault="00243ED0" w:rsidP="008310CF">
      <w:pPr>
        <w:suppressAutoHyphens w:val="0"/>
        <w:ind w:left="1077"/>
        <w:jc w:val="both"/>
      </w:pPr>
      <w: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43ED0" w:rsidRDefault="00243ED0" w:rsidP="008310CF">
      <w:pPr>
        <w:suppressAutoHyphens w:val="0"/>
        <w:ind w:left="1077"/>
        <w:jc w:val="both"/>
      </w:pPr>
      <w:r>
        <w:t>решать линейные и квадратные неравенства с одной переменной и их системы;</w:t>
      </w:r>
    </w:p>
    <w:p w:rsidR="00243ED0" w:rsidRDefault="00243ED0" w:rsidP="008310CF">
      <w:pPr>
        <w:suppressAutoHyphens w:val="0"/>
        <w:ind w:left="1077"/>
        <w:jc w:val="both"/>
      </w:pPr>
      <w: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43ED0" w:rsidRDefault="00243ED0" w:rsidP="008310CF">
      <w:pPr>
        <w:suppressAutoHyphens w:val="0"/>
        <w:ind w:left="1077"/>
        <w:jc w:val="both"/>
      </w:pPr>
      <w:r>
        <w:t>изображать числа точками на координатной прямой;</w:t>
      </w:r>
    </w:p>
    <w:p w:rsidR="00243ED0" w:rsidRDefault="00243ED0" w:rsidP="008310CF">
      <w:pPr>
        <w:suppressAutoHyphens w:val="0"/>
        <w:ind w:left="1077"/>
        <w:jc w:val="both"/>
      </w:pPr>
      <w:r>
        <w:lastRenderedPageBreak/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43ED0" w:rsidRDefault="00243ED0" w:rsidP="008310CF">
      <w:pPr>
        <w:suppressAutoHyphens w:val="0"/>
        <w:ind w:left="1077"/>
        <w:jc w:val="both"/>
      </w:pPr>
      <w: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43ED0" w:rsidRDefault="00243ED0" w:rsidP="008310CF">
      <w:pPr>
        <w:suppressAutoHyphens w:val="0"/>
        <w:ind w:left="1077"/>
        <w:jc w:val="both"/>
      </w:pPr>
      <w:r>
        <w:t>описывать свойства изученных функций (у=кх</w:t>
      </w:r>
      <w:r>
        <w:rPr>
          <w:i/>
          <w:iCs/>
        </w:rPr>
        <w:t xml:space="preserve">, </w:t>
      </w:r>
      <w:r>
        <w:t>где к</w:t>
      </w:r>
      <w:r w:rsidRPr="00A83E5C">
        <w:rPr>
          <w:position w:val="-4"/>
        </w:rPr>
        <w:object w:dxaOrig="200" w:dyaOrig="200">
          <v:shape id="_x0000_i1042" type="#_x0000_t75" style="width:9.5pt;height:9.5pt" o:ole="">
            <v:imagedata r:id="rId39" o:title=""/>
          </v:shape>
          <o:OLEObject Type="Embed" ProgID="Equation.3" ShapeID="_x0000_i1042" DrawAspect="Content" ObjectID="_1665329955" r:id="rId40"/>
        </w:object>
      </w:r>
      <w:r>
        <w:t>0, у=кх+</w:t>
      </w:r>
      <w:r>
        <w:rPr>
          <w:lang w:val="en-US"/>
        </w:rPr>
        <w:t>b</w:t>
      </w:r>
      <w:r>
        <w:t>, у=х</w:t>
      </w:r>
      <w:r>
        <w:rPr>
          <w:vertAlign w:val="superscript"/>
        </w:rPr>
        <w:t>2</w:t>
      </w:r>
      <w:r>
        <w:t>, у=х</w:t>
      </w:r>
      <w:r>
        <w:rPr>
          <w:vertAlign w:val="superscript"/>
        </w:rPr>
        <w:t>3</w:t>
      </w:r>
      <w:r>
        <w:t>,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>
          <v:shape id="_x0000_i1043" type="#_x0000_t75" style="width:10.5pt;height:27pt" o:ole="">
            <v:imagedata r:id="rId11" o:title=""/>
          </v:shape>
          <o:OLEObject Type="Embed" ProgID="Equation.3" ShapeID="_x0000_i1043" DrawAspect="Content" ObjectID="_1665329956" r:id="rId41"/>
        </w:object>
      </w:r>
      <w:r>
        <w:t>, у=</w:t>
      </w:r>
      <w:r w:rsidRPr="00A83E5C">
        <w:rPr>
          <w:i/>
          <w:iCs/>
          <w:position w:val="-6"/>
        </w:rPr>
        <w:object w:dxaOrig="340" w:dyaOrig="320">
          <v:shape id="_x0000_i1044" type="#_x0000_t75" style="width:17pt;height:16.5pt" o:ole="">
            <v:imagedata r:id="rId19" o:title=""/>
          </v:shape>
          <o:OLEObject Type="Embed" ProgID="Equation.3" ShapeID="_x0000_i1044" DrawAspect="Content" ObjectID="_1665329957" r:id="rId42"/>
        </w:object>
      </w:r>
      <w:r>
        <w:t>), строить их графики;</w:t>
      </w:r>
    </w:p>
    <w:p w:rsidR="00243ED0" w:rsidRDefault="00243ED0" w:rsidP="00961CF3">
      <w:pPr>
        <w:spacing w:before="240"/>
        <w:ind w:left="720"/>
        <w:jc w:val="both"/>
        <w:rPr>
          <w:b/>
          <w:bCs/>
        </w:rPr>
      </w:pPr>
      <w:r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43ED0" w:rsidRDefault="00243ED0" w:rsidP="008310CF">
      <w:pPr>
        <w:suppressAutoHyphens w:val="0"/>
        <w:ind w:left="1077"/>
        <w:jc w:val="both"/>
      </w:pPr>
      <w: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243ED0" w:rsidRDefault="00243ED0" w:rsidP="008310CF">
      <w:pPr>
        <w:suppressAutoHyphens w:val="0"/>
        <w:ind w:left="1077"/>
        <w:jc w:val="both"/>
      </w:pPr>
      <w: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43ED0" w:rsidRDefault="00243ED0" w:rsidP="008310CF">
      <w:pPr>
        <w:suppressAutoHyphens w:val="0"/>
        <w:ind w:left="1077"/>
        <w:jc w:val="both"/>
      </w:pPr>
      <w:r>
        <w:t>интерпретации графиков реальных зависимостей между величинами.</w:t>
      </w:r>
    </w:p>
    <w:p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Элементы логики, комбинаторики,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  <w:t>статистики и теории вероятностей</w:t>
      </w:r>
    </w:p>
    <w:p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243ED0" w:rsidRDefault="00243ED0" w:rsidP="008310CF">
      <w:pPr>
        <w:suppressAutoHyphens w:val="0"/>
        <w:ind w:left="1077"/>
        <w:jc w:val="both"/>
      </w:pPr>
      <w: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243ED0" w:rsidRDefault="00243ED0" w:rsidP="008310CF">
      <w:pPr>
        <w:suppressAutoHyphens w:val="0"/>
        <w:ind w:left="1077"/>
        <w:jc w:val="both"/>
      </w:pPr>
      <w:r>
        <w:t>решать комбинаторные задачи путем систематического перебора возможных вариантов, вычислять средние значения результатов измерений;</w:t>
      </w:r>
    </w:p>
    <w:p w:rsidR="00243ED0" w:rsidRDefault="00243ED0" w:rsidP="008310CF">
      <w:pPr>
        <w:suppressAutoHyphens w:val="0"/>
        <w:ind w:left="720"/>
        <w:jc w:val="both"/>
      </w:pPr>
      <w:r>
        <w:t>находить частоту события, используя собственные наблюдения и готовые статистические данные;</w:t>
      </w:r>
    </w:p>
    <w:p w:rsidR="00243ED0" w:rsidRDefault="00243ED0" w:rsidP="00961CF3">
      <w:pPr>
        <w:ind w:left="720"/>
        <w:jc w:val="both"/>
        <w:rPr>
          <w:b/>
          <w:bCs/>
        </w:rPr>
      </w:pPr>
      <w:r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43ED0" w:rsidRDefault="00243ED0" w:rsidP="008310CF">
      <w:pPr>
        <w:suppressAutoHyphens w:val="0"/>
        <w:ind w:left="720"/>
        <w:jc w:val="both"/>
      </w:pPr>
      <w:r>
        <w:t>выстраивания аргументации при доказательстве (в форме монолога и диалога);</w:t>
      </w:r>
    </w:p>
    <w:p w:rsidR="00243ED0" w:rsidRDefault="00243ED0" w:rsidP="008310CF">
      <w:pPr>
        <w:suppressAutoHyphens w:val="0"/>
        <w:ind w:left="720"/>
        <w:jc w:val="both"/>
      </w:pPr>
      <w:r>
        <w:t xml:space="preserve">распознавания логически некорректных рассуждений; </w:t>
      </w:r>
    </w:p>
    <w:p w:rsidR="00243ED0" w:rsidRDefault="00243ED0" w:rsidP="008310CF">
      <w:pPr>
        <w:suppressAutoHyphens w:val="0"/>
        <w:ind w:left="720"/>
        <w:jc w:val="both"/>
      </w:pPr>
      <w:r>
        <w:t>записи математических утверждений, доказательств;</w:t>
      </w:r>
    </w:p>
    <w:p w:rsidR="00243ED0" w:rsidRDefault="00243ED0" w:rsidP="008310CF">
      <w:pPr>
        <w:suppressAutoHyphens w:val="0"/>
        <w:ind w:left="1077"/>
        <w:jc w:val="both"/>
      </w:pPr>
      <w:r>
        <w:t>анализа реальных числовых данных, представленных в виде диаграмм, графиков, таблиц;</w:t>
      </w:r>
    </w:p>
    <w:p w:rsidR="00243ED0" w:rsidRDefault="00243ED0" w:rsidP="008310CF">
      <w:pPr>
        <w:suppressAutoHyphens w:val="0"/>
        <w:ind w:left="1077"/>
        <w:jc w:val="both"/>
      </w:pPr>
      <w:r>
        <w:lastRenderedPageBreak/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43ED0" w:rsidRDefault="00243ED0" w:rsidP="008310CF">
      <w:pPr>
        <w:suppressAutoHyphens w:val="0"/>
        <w:ind w:left="1077"/>
        <w:jc w:val="both"/>
      </w:pPr>
      <w:r>
        <w:t>решения учебных и практических задач, требующих систематического перебора вариантов;</w:t>
      </w:r>
    </w:p>
    <w:p w:rsidR="00243ED0" w:rsidRDefault="00243ED0" w:rsidP="008310CF">
      <w:pPr>
        <w:suppressAutoHyphens w:val="0"/>
        <w:ind w:left="1077"/>
        <w:jc w:val="both"/>
      </w:pPr>
      <w:r>
        <w:t>понимания статистических утверждений.</w:t>
      </w:r>
    </w:p>
    <w:p w:rsidR="00243ED0" w:rsidRDefault="00243ED0" w:rsidP="00961CF3">
      <w:pPr>
        <w:jc w:val="both"/>
      </w:pPr>
    </w:p>
    <w:p w:rsidR="00243ED0" w:rsidRPr="00F7732C" w:rsidRDefault="00243ED0" w:rsidP="00961CF3">
      <w:pPr>
        <w:pStyle w:val="1"/>
        <w:jc w:val="center"/>
        <w:rPr>
          <w:i w:val="0"/>
          <w:iCs w:val="0"/>
          <w:sz w:val="24"/>
          <w:szCs w:val="24"/>
          <w:u w:val="none"/>
        </w:rPr>
      </w:pPr>
      <w:r w:rsidRPr="00F7732C">
        <w:rPr>
          <w:i w:val="0"/>
          <w:iCs w:val="0"/>
          <w:sz w:val="24"/>
          <w:szCs w:val="24"/>
          <w:u w:val="none"/>
        </w:rPr>
        <w:t>Критерии и нормы оценки знаний, умений и навыков обучающихся по математике.</w:t>
      </w:r>
    </w:p>
    <w:p w:rsidR="00243ED0" w:rsidRDefault="00243ED0" w:rsidP="00961CF3">
      <w:pPr>
        <w:pStyle w:val="1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u w:val="none"/>
        </w:rPr>
        <w:t>1</w:t>
      </w:r>
      <w:r w:rsidRPr="00F7732C">
        <w:rPr>
          <w:b w:val="0"/>
          <w:bCs w:val="0"/>
          <w:sz w:val="24"/>
          <w:szCs w:val="24"/>
          <w:u w:val="none"/>
        </w:rPr>
        <w:t>. Оценка письменных контрольных работ обучающихся по математике</w:t>
      </w:r>
      <w:r>
        <w:rPr>
          <w:b w:val="0"/>
          <w:bCs w:val="0"/>
          <w:i w:val="0"/>
          <w:iCs w:val="0"/>
          <w:sz w:val="24"/>
          <w:szCs w:val="24"/>
        </w:rPr>
        <w:t>.</w:t>
      </w:r>
    </w:p>
    <w:p w:rsidR="00243ED0" w:rsidRDefault="00243ED0" w:rsidP="00961CF3">
      <w:pPr>
        <w:jc w:val="both"/>
      </w:pPr>
      <w:r>
        <w:t xml:space="preserve">Ответ оценивается отметкой «5», если: 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работа выполнена полностью;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в логических рассуждениях и обосновании решения нет пробелов и ошибок;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243ED0" w:rsidRDefault="00243ED0" w:rsidP="00961CF3">
      <w:pPr>
        <w:pStyle w:val="a5"/>
      </w:pPr>
      <w:r>
        <w:t>Отметка «4» ставится в следующих случаях: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243ED0" w:rsidRDefault="00243ED0" w:rsidP="00961CF3">
      <w:pPr>
        <w:pStyle w:val="a5"/>
      </w:pPr>
      <w:r>
        <w:t>Отметка «3» ставится, если: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 xml:space="preserve">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243ED0" w:rsidRDefault="00243ED0" w:rsidP="00961CF3">
      <w:pPr>
        <w:pStyle w:val="a5"/>
      </w:pPr>
      <w:r>
        <w:t>Отметка «2» ставится, если: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243ED0" w:rsidRDefault="00243ED0" w:rsidP="00961CF3">
      <w:pPr>
        <w:pStyle w:val="a5"/>
      </w:pPr>
      <w:r>
        <w:t>Отметка «1» ставится, если: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243ED0" w:rsidRDefault="00243ED0" w:rsidP="00961CF3">
      <w:pPr>
        <w:pStyle w:val="a5"/>
      </w:pPr>
    </w:p>
    <w:p w:rsidR="00243ED0" w:rsidRDefault="00243ED0" w:rsidP="00961CF3">
      <w:pPr>
        <w:pStyle w:val="a5"/>
        <w:ind w:firstLine="540"/>
      </w:pPr>
      <w: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учащемуся дополнительно после выполнения им каких-либо других заданий. </w:t>
      </w:r>
    </w:p>
    <w:p w:rsidR="00243ED0" w:rsidRDefault="00243ED0" w:rsidP="00961CF3"/>
    <w:p w:rsidR="00243ED0" w:rsidRDefault="00243ED0" w:rsidP="00961CF3">
      <w:pPr>
        <w:pStyle w:val="1"/>
        <w:jc w:val="center"/>
        <w:rPr>
          <w:i w:val="0"/>
          <w:iCs w:val="0"/>
          <w:sz w:val="24"/>
          <w:szCs w:val="24"/>
          <w:u w:val="none"/>
        </w:rPr>
      </w:pPr>
      <w:r>
        <w:rPr>
          <w:i w:val="0"/>
          <w:iCs w:val="0"/>
          <w:sz w:val="24"/>
          <w:szCs w:val="24"/>
          <w:u w:val="none"/>
        </w:rPr>
        <w:lastRenderedPageBreak/>
        <w:t>2.</w:t>
      </w:r>
      <w:r w:rsidRPr="00F7732C">
        <w:rPr>
          <w:i w:val="0"/>
          <w:iCs w:val="0"/>
          <w:sz w:val="24"/>
          <w:szCs w:val="24"/>
          <w:u w:val="none"/>
        </w:rPr>
        <w:t>Оценка устных ответов обучающихся по математике</w:t>
      </w:r>
    </w:p>
    <w:p w:rsidR="00243ED0" w:rsidRDefault="00243ED0" w:rsidP="00961CF3">
      <w:pPr>
        <w:jc w:val="both"/>
      </w:pPr>
      <w:r>
        <w:t xml:space="preserve">Ответ оценивается отметкой «5», если ученик: 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полно раскрыл содержание материала в объеме, предусмотренном программой и учебником;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правильно выполнил рисунки, чертежи, графики, сопутствующие ответу;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отвечал самостоятельно, без наводящих вопросов учителя;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:rsidR="00243ED0" w:rsidRDefault="00243ED0" w:rsidP="00961CF3">
      <w:pPr>
        <w:pStyle w:val="a5"/>
      </w:pPr>
      <w: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в изложении допущены небольшие пробелы, не исказившее математическое содержание ответа;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допущены один – два недочета при освещении основного содержания ответа, исправленные после замечания учителя;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243ED0" w:rsidRDefault="00243ED0" w:rsidP="00961CF3">
      <w:pPr>
        <w:pStyle w:val="a5"/>
      </w:pPr>
      <w:r>
        <w:t>Отметка «3» ставится в следующих случаях: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243ED0" w:rsidRDefault="00243ED0" w:rsidP="00232D9A">
      <w:pPr>
        <w:pStyle w:val="a5"/>
        <w:spacing w:after="0"/>
      </w:pPr>
      <w:r>
        <w:t>Отметка «2» ставится в следующих случаях: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>не раскрыто основное содержание учебного материала;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</w:pPr>
      <w:r>
        <w:t>обнаружено незнание учеником большей или наиболее важной части учебного материала;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</w:pPr>
      <w: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243ED0" w:rsidRDefault="00243ED0" w:rsidP="00961CF3">
      <w:pPr>
        <w:pStyle w:val="a5"/>
      </w:pPr>
      <w:r>
        <w:t>Отметка «1» ставится, если: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567"/>
        <w:jc w:val="both"/>
      </w:pPr>
      <w:r>
        <w:lastRenderedPageBreak/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243ED0" w:rsidRDefault="00243ED0" w:rsidP="00961CF3">
      <w:pPr>
        <w:pStyle w:val="1"/>
        <w:jc w:val="both"/>
        <w:rPr>
          <w:sz w:val="16"/>
          <w:szCs w:val="16"/>
        </w:rPr>
      </w:pPr>
    </w:p>
    <w:p w:rsidR="00243ED0" w:rsidRPr="00F7732C" w:rsidRDefault="00243ED0" w:rsidP="00A268D6">
      <w:pPr>
        <w:jc w:val="center"/>
        <w:rPr>
          <w:b/>
          <w:bCs/>
          <w:i/>
          <w:iCs/>
        </w:rPr>
      </w:pPr>
      <w:r w:rsidRPr="00F7732C">
        <w:rPr>
          <w:b/>
          <w:bCs/>
          <w:i/>
          <w:iCs/>
        </w:rPr>
        <w:t>Общая классификация ошибок.</w:t>
      </w:r>
    </w:p>
    <w:p w:rsidR="00243ED0" w:rsidRDefault="00243ED0" w:rsidP="00961CF3">
      <w:pPr>
        <w:jc w:val="both"/>
      </w:pPr>
      <w:r>
        <w:t>При оценке знаний, умений и навыков обучающихся следует учитывать все ошибки (грубые и негрубые) и недочёты.</w:t>
      </w:r>
    </w:p>
    <w:p w:rsidR="00243ED0" w:rsidRDefault="00243ED0" w:rsidP="00961CF3">
      <w:pPr>
        <w:jc w:val="center"/>
        <w:rPr>
          <w:b/>
          <w:bCs/>
        </w:rPr>
      </w:pPr>
      <w:r>
        <w:t xml:space="preserve">3.1. </w:t>
      </w:r>
      <w:r>
        <w:rPr>
          <w:b/>
          <w:bCs/>
        </w:rPr>
        <w:t>Грубыми считаются ошибки: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незнание наименований единиц измерения;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выделить в ответе главное;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применять знания, алгоритмы для решения задач;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делать выводы и обобщения;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читать и строить графики;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пользоваться первоисточниками, учебником и справочниками;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потеря корня или сохранение постороннего корня;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отбрасывание без объяснений одного из них;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равнозначные им ошибки;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вычислительные ошибки, если они не являются опиской;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логические ошибки.</w:t>
      </w:r>
    </w:p>
    <w:p w:rsidR="00243ED0" w:rsidRDefault="00243ED0" w:rsidP="00961CF3">
      <w:pPr>
        <w:jc w:val="both"/>
        <w:rPr>
          <w:sz w:val="16"/>
          <w:szCs w:val="16"/>
        </w:rPr>
      </w:pPr>
    </w:p>
    <w:p w:rsidR="00243ED0" w:rsidRDefault="00243ED0" w:rsidP="00961CF3">
      <w:pPr>
        <w:jc w:val="center"/>
      </w:pPr>
      <w:r>
        <w:t xml:space="preserve">3.2. К </w:t>
      </w:r>
      <w:r>
        <w:rPr>
          <w:b/>
          <w:bCs/>
        </w:rPr>
        <w:t>негрубым ошибкам</w:t>
      </w:r>
      <w:r>
        <w:t xml:space="preserve"> следует отнести: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неточность графика;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нерациональные методы работы со справочной и другой литературой;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неумение решать задачи, выполнять задания в общем виде.</w:t>
      </w:r>
    </w:p>
    <w:p w:rsidR="00243ED0" w:rsidRDefault="00243ED0" w:rsidP="00961CF3">
      <w:pPr>
        <w:jc w:val="center"/>
      </w:pPr>
    </w:p>
    <w:p w:rsidR="00243ED0" w:rsidRDefault="00243ED0" w:rsidP="00961CF3">
      <w:pPr>
        <w:jc w:val="center"/>
      </w:pPr>
      <w:r>
        <w:t xml:space="preserve">3.3. </w:t>
      </w:r>
      <w:r>
        <w:rPr>
          <w:b/>
          <w:bCs/>
        </w:rPr>
        <w:t>Недочетами</w:t>
      </w:r>
      <w:r>
        <w:t xml:space="preserve"> являются: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нерациональные приемы вычислений и преобразований;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небрежное выполнение записей, чертежей, схем, графиков.</w:t>
      </w:r>
    </w:p>
    <w:p w:rsidR="00243ED0" w:rsidRDefault="00243ED0" w:rsidP="00961CF3"/>
    <w:p w:rsidR="00243ED0" w:rsidRDefault="00243ED0" w:rsidP="00961CF3"/>
    <w:p w:rsidR="00243ED0" w:rsidRDefault="00243ED0" w:rsidP="00961CF3"/>
    <w:p w:rsidR="00243ED0" w:rsidRDefault="00243ED0" w:rsidP="00F7732C">
      <w:pPr>
        <w:jc w:val="center"/>
        <w:rPr>
          <w:b/>
          <w:bCs/>
        </w:rPr>
      </w:pPr>
      <w:r w:rsidRPr="00F7732C">
        <w:rPr>
          <w:b/>
          <w:bCs/>
        </w:rPr>
        <w:t>Учебн</w:t>
      </w:r>
      <w:r>
        <w:rPr>
          <w:b/>
          <w:bCs/>
        </w:rPr>
        <w:t>о-методический комплекс учителя</w:t>
      </w:r>
    </w:p>
    <w:p w:rsidR="00243ED0" w:rsidRPr="00F7732C" w:rsidRDefault="00243ED0" w:rsidP="00F7732C">
      <w:pPr>
        <w:jc w:val="center"/>
        <w:rPr>
          <w:b/>
          <w:bCs/>
        </w:rPr>
      </w:pPr>
    </w:p>
    <w:p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 xml:space="preserve">1. </w:t>
      </w:r>
      <w:r w:rsidRPr="00F7732C">
        <w:t>Алгебра-8:учебник/автор: Ю.Н. Макарычев, Н.Г. Миндюк, К.Н. Нешков, С.Б. Суворова,  Просвещение, 2004 – 2009 год.</w:t>
      </w:r>
    </w:p>
    <w:p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F7732C">
        <w:t>2. Изучение алгебры в 7—9 классах/ Ю.Н. Макарычев, Н.Г. Миндюк, С.Б. Суворова.— М.: Просвещение, 2005—2009.</w:t>
      </w:r>
    </w:p>
    <w:p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 w:rsidRPr="00F7732C">
        <w:t>3. Уроки алгебры в 8 классе: кн. для учите</w:t>
      </w:r>
      <w:r w:rsidRPr="00F7732C">
        <w:softHyphen/>
        <w:t>ля / В.И. Жохов, Л.Б. Крайнева. — М.: Просвещение,  2005— 2008.</w:t>
      </w:r>
    </w:p>
    <w:p w:rsidR="00243ED0" w:rsidRDefault="00243ED0" w:rsidP="00133047">
      <w:pPr>
        <w:jc w:val="both"/>
      </w:pPr>
      <w:r w:rsidRPr="00F7732C">
        <w:t>4</w:t>
      </w:r>
      <w:r>
        <w:t>.</w:t>
      </w:r>
      <w:r w:rsidRPr="00F7732C">
        <w:t xml:space="preserve"> Алгебра: дидакт. материалы для 8 кл. / Л.И. Звавич, Л.В. Кузнецова, С.Б. Суворова. — М.: Просвеще</w:t>
      </w:r>
      <w:r w:rsidRPr="00F7732C">
        <w:softHyphen/>
        <w:t>ние, 2007—2009.</w:t>
      </w:r>
    </w:p>
    <w:p w:rsidR="00243ED0" w:rsidRDefault="00243ED0" w:rsidP="00961CF3">
      <w:pPr>
        <w:jc w:val="both"/>
        <w:rPr>
          <w:rFonts w:ascii="Courier New" w:hAnsi="Courier New" w:cs="Courier New"/>
        </w:rPr>
      </w:pPr>
      <w:r w:rsidRPr="00F7732C">
        <w:t>5. Элементы статистики и теории вероятностей: Учеб пособие для обучающихся 7-9 кл. общеобразоват. учреждений / Ю.Н. Макарычев, Н.Г. Миндюк; под ред. С.А. Теляковского. –– М.: Просвещение,2001 -2009г.</w:t>
      </w:r>
      <w:r>
        <w:rPr>
          <w:rFonts w:ascii="Courier New" w:hAnsi="Courier New" w:cs="Courier New"/>
        </w:rPr>
        <w:tab/>
      </w:r>
    </w:p>
    <w:p w:rsidR="00243ED0" w:rsidRDefault="00243ED0" w:rsidP="00961CF3">
      <w:pPr>
        <w:jc w:val="both"/>
        <w:rPr>
          <w:rFonts w:ascii="Courier New" w:hAnsi="Courier New" w:cs="Courier New"/>
        </w:rPr>
      </w:pPr>
    </w:p>
    <w:p w:rsidR="00243ED0" w:rsidRDefault="00243ED0" w:rsidP="00961CF3">
      <w:pPr>
        <w:jc w:val="both"/>
        <w:rPr>
          <w:rFonts w:ascii="Courier New" w:hAnsi="Courier New" w:cs="Courier New"/>
        </w:rPr>
      </w:pPr>
    </w:p>
    <w:p w:rsidR="00243ED0" w:rsidRDefault="00243ED0" w:rsidP="00961CF3">
      <w:pPr>
        <w:jc w:val="both"/>
        <w:rPr>
          <w:rFonts w:ascii="Courier New" w:hAnsi="Courier New" w:cs="Courier New"/>
        </w:rPr>
      </w:pPr>
    </w:p>
    <w:p w:rsidR="00243ED0" w:rsidRDefault="00243ED0" w:rsidP="00F7732C">
      <w:pPr>
        <w:jc w:val="center"/>
        <w:rPr>
          <w:b/>
          <w:bCs/>
        </w:rPr>
      </w:pPr>
      <w:r>
        <w:rPr>
          <w:b/>
          <w:bCs/>
        </w:rPr>
        <w:t>У</w:t>
      </w:r>
      <w:r w:rsidRPr="00F7732C">
        <w:rPr>
          <w:b/>
          <w:bCs/>
        </w:rPr>
        <w:t>чебн</w:t>
      </w:r>
      <w:r>
        <w:rPr>
          <w:b/>
          <w:bCs/>
        </w:rPr>
        <w:t>о-методический комплекс ученика</w:t>
      </w:r>
    </w:p>
    <w:p w:rsidR="00243ED0" w:rsidRPr="00F7732C" w:rsidRDefault="00243ED0" w:rsidP="00F7732C">
      <w:pPr>
        <w:jc w:val="center"/>
        <w:rPr>
          <w:b/>
          <w:bCs/>
        </w:rPr>
      </w:pP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>1. Алгебра-8:учебник/автор: Ю.Н. Макарычев, Н.Г. Миндюк, К.Н. Нешков, С.Б. Суворова,  Просвещение, 2004 – 2009 год.</w:t>
      </w:r>
    </w:p>
    <w:p w:rsidR="00243ED0" w:rsidRDefault="00243ED0" w:rsidP="00961CF3">
      <w:pPr>
        <w:jc w:val="both"/>
      </w:pPr>
      <w:r>
        <w:t>2. Элементы статистики и теории вероятностей: Учеб пособие для обучающихся 7-9 кл. общеобразоват. учреждений / Ю.Н. Макарычев, Н.Г. Миндюк; под ред. С.А. Теляковского. –– М.: Просвещение,2001 -200</w:t>
      </w:r>
      <w:r w:rsidRPr="00961CF3">
        <w:t>9</w:t>
      </w:r>
      <w:r>
        <w:t>г.</w:t>
      </w:r>
      <w:r w:rsidRPr="00133047">
        <w:t xml:space="preserve"> </w:t>
      </w:r>
      <w:r w:rsidRPr="00F7732C">
        <w:t>.</w:t>
      </w:r>
    </w:p>
    <w:p w:rsidR="00243ED0" w:rsidRDefault="00243ED0" w:rsidP="00961CF3">
      <w:pPr>
        <w:jc w:val="both"/>
      </w:pPr>
      <w:r>
        <w:t xml:space="preserve">3. </w:t>
      </w:r>
      <w:r w:rsidRPr="00F7732C">
        <w:t xml:space="preserve"> Алгебра: дидакт. материалы для 8 кл. / Л.И. Звавич, Л.В. Кузнецова, С.Б. Суворова. — М.: Просвеще</w:t>
      </w:r>
      <w:r w:rsidRPr="00F7732C">
        <w:softHyphen/>
        <w:t>ние, 2007—2009.</w:t>
      </w:r>
    </w:p>
    <w:p w:rsidR="00243ED0" w:rsidRDefault="00243ED0" w:rsidP="00961CF3"/>
    <w:p w:rsidR="00243ED0" w:rsidRDefault="00243ED0"/>
    <w:sectPr w:rsidR="00243ED0" w:rsidSect="00A70687">
      <w:headerReference w:type="default" r:id="rId4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FFB" w:rsidRDefault="00157FFB" w:rsidP="00961CF3">
      <w:r>
        <w:separator/>
      </w:r>
    </w:p>
  </w:endnote>
  <w:endnote w:type="continuationSeparator" w:id="0">
    <w:p w:rsidR="00157FFB" w:rsidRDefault="00157FFB" w:rsidP="0096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FFB" w:rsidRDefault="00157FFB" w:rsidP="00961CF3">
      <w:r>
        <w:separator/>
      </w:r>
    </w:p>
  </w:footnote>
  <w:footnote w:type="continuationSeparator" w:id="0">
    <w:p w:rsidR="00157FFB" w:rsidRDefault="00157FFB" w:rsidP="00961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8A" w:rsidRDefault="007A008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0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CF3"/>
    <w:rsid w:val="0005144B"/>
    <w:rsid w:val="000B7446"/>
    <w:rsid w:val="000F6061"/>
    <w:rsid w:val="00133047"/>
    <w:rsid w:val="00141834"/>
    <w:rsid w:val="00157FFB"/>
    <w:rsid w:val="00161EEC"/>
    <w:rsid w:val="0017678D"/>
    <w:rsid w:val="001C788F"/>
    <w:rsid w:val="00232D9A"/>
    <w:rsid w:val="00243ED0"/>
    <w:rsid w:val="00321B22"/>
    <w:rsid w:val="003E21FE"/>
    <w:rsid w:val="0040257D"/>
    <w:rsid w:val="00413D90"/>
    <w:rsid w:val="0043646C"/>
    <w:rsid w:val="004F55E7"/>
    <w:rsid w:val="005258EC"/>
    <w:rsid w:val="005C1EFD"/>
    <w:rsid w:val="005C392A"/>
    <w:rsid w:val="00612A80"/>
    <w:rsid w:val="00637CF3"/>
    <w:rsid w:val="006C1B44"/>
    <w:rsid w:val="006D6A93"/>
    <w:rsid w:val="006E568F"/>
    <w:rsid w:val="006F38DF"/>
    <w:rsid w:val="007416D8"/>
    <w:rsid w:val="007510DC"/>
    <w:rsid w:val="007A008A"/>
    <w:rsid w:val="007B776A"/>
    <w:rsid w:val="007D689A"/>
    <w:rsid w:val="008310CF"/>
    <w:rsid w:val="00882838"/>
    <w:rsid w:val="00885ACD"/>
    <w:rsid w:val="0089423C"/>
    <w:rsid w:val="008C47C8"/>
    <w:rsid w:val="00961CF3"/>
    <w:rsid w:val="009B7A31"/>
    <w:rsid w:val="00A268D6"/>
    <w:rsid w:val="00A40362"/>
    <w:rsid w:val="00A70687"/>
    <w:rsid w:val="00A83E5C"/>
    <w:rsid w:val="00B26BCD"/>
    <w:rsid w:val="00BF1706"/>
    <w:rsid w:val="00C97C07"/>
    <w:rsid w:val="00D123D3"/>
    <w:rsid w:val="00D660E6"/>
    <w:rsid w:val="00D86B39"/>
    <w:rsid w:val="00E21697"/>
    <w:rsid w:val="00E253C2"/>
    <w:rsid w:val="00E60459"/>
    <w:rsid w:val="00E73313"/>
    <w:rsid w:val="00EB1C1E"/>
    <w:rsid w:val="00EC6B66"/>
    <w:rsid w:val="00ED721F"/>
    <w:rsid w:val="00F4673D"/>
    <w:rsid w:val="00F736D4"/>
    <w:rsid w:val="00F7732C"/>
    <w:rsid w:val="00F8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F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61CF3"/>
    <w:pPr>
      <w:keepNext/>
      <w:suppressAutoHyphens w:val="0"/>
      <w:outlineLvl w:val="0"/>
    </w:pPr>
    <w:rPr>
      <w:b/>
      <w:bCs/>
      <w:i/>
      <w:iCs/>
      <w:sz w:val="28"/>
      <w:szCs w:val="28"/>
      <w:u w:val="single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706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9"/>
    <w:qFormat/>
    <w:rsid w:val="00961CF3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1CF3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61CF3"/>
    <w:rPr>
      <w:rFonts w:ascii="Arial" w:hAnsi="Arial" w:cs="Arial"/>
      <w:lang w:eastAsia="ru-RU"/>
    </w:rPr>
  </w:style>
  <w:style w:type="paragraph" w:styleId="a3">
    <w:name w:val="footnote text"/>
    <w:basedOn w:val="a"/>
    <w:link w:val="a4"/>
    <w:uiPriority w:val="99"/>
    <w:semiHidden/>
    <w:rsid w:val="00961CF3"/>
    <w:pPr>
      <w:widowControl w:val="0"/>
      <w:suppressAutoHyphens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961CF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961CF3"/>
    <w:pPr>
      <w:suppressAutoHyphens w:val="0"/>
      <w:spacing w:after="120"/>
    </w:pPr>
    <w:rPr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961CF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rsid w:val="00961CF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locked/>
    <w:rsid w:val="00961CF3"/>
    <w:rPr>
      <w:rFonts w:ascii="Courier New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61CF3"/>
    <w:pPr>
      <w:suppressAutoHyphens w:val="0"/>
      <w:ind w:left="720"/>
    </w:pPr>
    <w:rPr>
      <w:lang w:eastAsia="ru-RU"/>
    </w:rPr>
  </w:style>
  <w:style w:type="paragraph" w:customStyle="1" w:styleId="FR2">
    <w:name w:val="FR2"/>
    <w:uiPriority w:val="99"/>
    <w:rsid w:val="00961CF3"/>
    <w:pPr>
      <w:widowControl w:val="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a">
    <w:name w:val="footnote reference"/>
    <w:basedOn w:val="a0"/>
    <w:uiPriority w:val="99"/>
    <w:semiHidden/>
    <w:rsid w:val="00961CF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961CF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7510DC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7510DC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510D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uiPriority w:val="99"/>
    <w:rsid w:val="007510D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7510DC"/>
  </w:style>
  <w:style w:type="character" w:customStyle="1" w:styleId="apple-converted-space">
    <w:name w:val="apple-converted-space"/>
    <w:basedOn w:val="a0"/>
    <w:uiPriority w:val="99"/>
    <w:rsid w:val="00E73313"/>
    <w:rPr>
      <w:rFonts w:cs="Times New Roman"/>
    </w:rPr>
  </w:style>
  <w:style w:type="paragraph" w:styleId="af">
    <w:name w:val="header"/>
    <w:basedOn w:val="a"/>
    <w:link w:val="af0"/>
    <w:uiPriority w:val="99"/>
    <w:semiHidden/>
    <w:unhideWhenUsed/>
    <w:rsid w:val="007A008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7A008A"/>
    <w:rPr>
      <w:rFonts w:ascii="Times New Roman" w:eastAsia="Times New Roman" w:hAnsi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7A008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7A008A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706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9394</Words>
  <Characters>53547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лщьз</cp:lastModifiedBy>
  <cp:revision>13</cp:revision>
  <cp:lastPrinted>2020-09-18T05:50:00Z</cp:lastPrinted>
  <dcterms:created xsi:type="dcterms:W3CDTF">2019-06-09T20:32:00Z</dcterms:created>
  <dcterms:modified xsi:type="dcterms:W3CDTF">2020-10-27T15:52:00Z</dcterms:modified>
</cp:coreProperties>
</file>