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498" w:rsidRDefault="00845498" w:rsidP="00845498">
      <w:pPr>
        <w:rPr>
          <w:rFonts w:ascii="Times New Roman" w:hAnsi="Times New Roman"/>
          <w:b/>
          <w:sz w:val="40"/>
          <w:szCs w:val="40"/>
        </w:rPr>
      </w:pPr>
    </w:p>
    <w:p w:rsidR="00845498" w:rsidRPr="00845498" w:rsidRDefault="00845498" w:rsidP="00845498">
      <w:pPr>
        <w:jc w:val="center"/>
        <w:rPr>
          <w:rFonts w:ascii="Times New Roman" w:hAnsi="Times New Roman"/>
          <w:sz w:val="28"/>
        </w:rPr>
      </w:pPr>
      <w:r w:rsidRPr="00845498">
        <w:rPr>
          <w:rFonts w:ascii="Times New Roman" w:hAnsi="Times New Roman"/>
        </w:rPr>
        <w:t>МКОУ «</w:t>
      </w:r>
      <w:proofErr w:type="gramStart"/>
      <w:r w:rsidRPr="00845498">
        <w:rPr>
          <w:rFonts w:ascii="Times New Roman" w:hAnsi="Times New Roman"/>
        </w:rPr>
        <w:t>Ново-Дмитриевская</w:t>
      </w:r>
      <w:proofErr w:type="gramEnd"/>
      <w:r w:rsidRPr="00845498">
        <w:rPr>
          <w:rFonts w:ascii="Times New Roman" w:hAnsi="Times New Roman"/>
        </w:rPr>
        <w:t xml:space="preserve"> СОШ»</w:t>
      </w:r>
    </w:p>
    <w:p w:rsidR="00845498" w:rsidRPr="00845498" w:rsidRDefault="00845498" w:rsidP="00845498">
      <w:pPr>
        <w:jc w:val="center"/>
        <w:rPr>
          <w:rFonts w:ascii="Times New Roman" w:hAnsi="Times New Roman"/>
          <w:szCs w:val="24"/>
        </w:rPr>
      </w:pPr>
    </w:p>
    <w:p w:rsidR="00845498" w:rsidRPr="00845498" w:rsidRDefault="00845498" w:rsidP="00845498">
      <w:pPr>
        <w:jc w:val="right"/>
        <w:rPr>
          <w:rFonts w:ascii="Times New Roman" w:hAnsi="Times New Roman"/>
          <w:szCs w:val="24"/>
        </w:rPr>
      </w:pPr>
    </w:p>
    <w:tbl>
      <w:tblPr>
        <w:tblpPr w:leftFromText="180" w:rightFromText="180" w:bottomFromText="200" w:vertAnchor="text" w:horzAnchor="page" w:tblpX="883" w:tblpY="68"/>
        <w:tblW w:w="0" w:type="auto"/>
        <w:tblLayout w:type="fixed"/>
        <w:tblLook w:val="01E0" w:firstRow="1" w:lastRow="1" w:firstColumn="1" w:lastColumn="1" w:noHBand="0" w:noVBand="0"/>
      </w:tblPr>
      <w:tblGrid>
        <w:gridCol w:w="4875"/>
        <w:gridCol w:w="4732"/>
      </w:tblGrid>
      <w:tr w:rsidR="00845498" w:rsidRPr="00845498" w:rsidTr="00845498">
        <w:trPr>
          <w:trHeight w:val="1003"/>
        </w:trPr>
        <w:tc>
          <w:tcPr>
            <w:tcW w:w="4875" w:type="dxa"/>
          </w:tcPr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Рассмотрено</w:t>
            </w:r>
          </w:p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на заседании   методического объединения учителей</w:t>
            </w:r>
            <w:r w:rsidRPr="00845498">
              <w:rPr>
                <w:rFonts w:ascii="Times New Roman" w:hAnsi="Times New Roman"/>
                <w:sz w:val="20"/>
                <w:szCs w:val="20"/>
                <w:u w:val="single"/>
                <w:lang w:eastAsia="en-US"/>
              </w:rPr>
              <w:t xml:space="preserve"> начальных классов</w:t>
            </w: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 Протокол № _1__  </w:t>
            </w:r>
          </w:p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от «</w:t>
            </w:r>
            <w:r w:rsidRPr="00845498">
              <w:rPr>
                <w:rFonts w:ascii="Times New Roman" w:hAnsi="Times New Roman"/>
                <w:sz w:val="20"/>
                <w:szCs w:val="20"/>
                <w:u w:val="single"/>
                <w:lang w:eastAsia="en-US"/>
              </w:rPr>
              <w:t>26</w:t>
            </w: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» августа  2020… г.,</w:t>
            </w:r>
          </w:p>
          <w:p w:rsidR="00845498" w:rsidRPr="00845498" w:rsidRDefault="00845498" w:rsidP="00845498">
            <w:pPr>
              <w:spacing w:line="276" w:lineRule="auto"/>
              <w:ind w:firstLine="709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Руководитель: </w:t>
            </w:r>
            <w:proofErr w:type="spellStart"/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>Караянова</w:t>
            </w:r>
            <w:proofErr w:type="spellEnd"/>
            <w:r w:rsidRPr="00845498">
              <w:rPr>
                <w:rFonts w:ascii="Times New Roman" w:hAnsi="Times New Roman"/>
                <w:sz w:val="20"/>
                <w:szCs w:val="20"/>
                <w:lang w:eastAsia="en-US"/>
              </w:rPr>
              <w:t xml:space="preserve"> Г.В.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845498" w:rsidRPr="00845498" w:rsidRDefault="00845498" w:rsidP="00845498">
            <w:pPr>
              <w:spacing w:line="276" w:lineRule="auto"/>
              <w:jc w:val="right"/>
              <w:rPr>
                <w:rFonts w:ascii="Times New Roman" w:hAnsi="Times New Roman"/>
                <w:sz w:val="28"/>
                <w:szCs w:val="24"/>
                <w:lang w:eastAsia="en-US"/>
              </w:rPr>
            </w:pPr>
          </w:p>
        </w:tc>
        <w:tc>
          <w:tcPr>
            <w:tcW w:w="4732" w:type="dxa"/>
          </w:tcPr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845498">
              <w:rPr>
                <w:rFonts w:ascii="Times New Roman" w:hAnsi="Times New Roman"/>
                <w:szCs w:val="24"/>
                <w:lang w:eastAsia="en-US"/>
              </w:rPr>
              <w:t>Согласовано:</w:t>
            </w:r>
          </w:p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845498">
              <w:rPr>
                <w:rFonts w:ascii="Times New Roman" w:hAnsi="Times New Roman"/>
                <w:szCs w:val="24"/>
                <w:lang w:eastAsia="en-US"/>
              </w:rPr>
              <w:t>заместитель директора по УВР</w:t>
            </w:r>
          </w:p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</w:pPr>
            <w:r w:rsidRPr="00845498"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  <w:t>________/__</w:t>
            </w:r>
            <w:proofErr w:type="spellStart"/>
            <w:r w:rsidRPr="00845498"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  <w:t>Узаирова</w:t>
            </w:r>
            <w:proofErr w:type="spellEnd"/>
            <w:r w:rsidRPr="00845498">
              <w:rPr>
                <w:rFonts w:ascii="Times New Roman" w:hAnsi="Times New Roman"/>
                <w:i/>
                <w:szCs w:val="24"/>
                <w:u w:val="single"/>
                <w:lang w:eastAsia="en-US"/>
              </w:rPr>
              <w:t xml:space="preserve"> З.М._/</w:t>
            </w:r>
          </w:p>
          <w:p w:rsidR="00845498" w:rsidRPr="00845498" w:rsidRDefault="00845498" w:rsidP="00845498">
            <w:pPr>
              <w:tabs>
                <w:tab w:val="right" w:pos="9348"/>
              </w:tabs>
              <w:spacing w:line="276" w:lineRule="auto"/>
              <w:jc w:val="right"/>
              <w:rPr>
                <w:rFonts w:ascii="Times New Roman" w:hAnsi="Times New Roman"/>
                <w:szCs w:val="24"/>
                <w:lang w:eastAsia="en-US"/>
              </w:rPr>
            </w:pPr>
            <w:r w:rsidRPr="00845498">
              <w:rPr>
                <w:rFonts w:ascii="Times New Roman" w:hAnsi="Times New Roman"/>
                <w:szCs w:val="24"/>
                <w:lang w:eastAsia="en-US"/>
              </w:rPr>
              <w:t>«27» «августа » 2020… г</w:t>
            </w:r>
          </w:p>
          <w:p w:rsidR="00845498" w:rsidRPr="00845498" w:rsidRDefault="00845498" w:rsidP="00845498">
            <w:pPr>
              <w:tabs>
                <w:tab w:val="left" w:pos="3300"/>
              </w:tabs>
              <w:spacing w:line="276" w:lineRule="auto"/>
              <w:jc w:val="center"/>
              <w:rPr>
                <w:rFonts w:ascii="Times New Roman" w:hAnsi="Times New Roman"/>
                <w:szCs w:val="24"/>
                <w:lang w:eastAsia="en-US"/>
              </w:rPr>
            </w:pPr>
          </w:p>
        </w:tc>
      </w:tr>
    </w:tbl>
    <w:p w:rsidR="00845498" w:rsidRPr="00845498" w:rsidRDefault="00845498" w:rsidP="00845498">
      <w:pPr>
        <w:suppressAutoHyphens/>
        <w:rPr>
          <w:rFonts w:ascii="Times New Roman" w:hAnsi="Times New Roman"/>
          <w:sz w:val="28"/>
          <w:lang w:eastAsia="ar-SA"/>
        </w:rPr>
      </w:pPr>
      <w:r w:rsidRPr="00845498">
        <w:rPr>
          <w:rFonts w:ascii="Times New Roman" w:eastAsia="Calibri" w:hAnsi="Times New Roman"/>
          <w:i/>
          <w:noProof/>
          <w:sz w:val="36"/>
          <w:szCs w:val="36"/>
        </w:rPr>
        <w:drawing>
          <wp:inline distT="0" distB="0" distL="0" distR="0" wp14:anchorId="311EB732" wp14:editId="0266CD16">
            <wp:extent cx="2186940" cy="1722120"/>
            <wp:effectExtent l="0" t="0" r="3810" b="0"/>
            <wp:docPr id="1" name="Рисунок 1" descr="Описание: Описание: Описание: C:\Users\лщьз\Desktop\Новая папка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C:\Users\лщьз\Desktop\Новая папка\002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6940" cy="1722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228E8" w:rsidRDefault="002228E8" w:rsidP="00845498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Рабочая программа</w:t>
      </w:r>
    </w:p>
    <w:p w:rsidR="002228E8" w:rsidRDefault="002228E8" w:rsidP="00845498">
      <w:pPr>
        <w:jc w:val="center"/>
        <w:rPr>
          <w:rFonts w:ascii="Times New Roman" w:hAnsi="Times New Roman"/>
          <w:b/>
          <w:sz w:val="40"/>
          <w:szCs w:val="40"/>
        </w:rPr>
      </w:pPr>
    </w:p>
    <w:p w:rsidR="006527D6" w:rsidRDefault="00F87634" w:rsidP="00845498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 xml:space="preserve">По </w:t>
      </w:r>
      <w:proofErr w:type="spellStart"/>
      <w:r>
        <w:rPr>
          <w:rFonts w:ascii="Times New Roman" w:hAnsi="Times New Roman"/>
          <w:b/>
          <w:sz w:val="40"/>
          <w:szCs w:val="40"/>
        </w:rPr>
        <w:t>предмету</w:t>
      </w:r>
      <w:proofErr w:type="gramStart"/>
      <w:r>
        <w:rPr>
          <w:rFonts w:ascii="Times New Roman" w:hAnsi="Times New Roman"/>
          <w:b/>
          <w:sz w:val="40"/>
          <w:szCs w:val="40"/>
        </w:rPr>
        <w:t>»И</w:t>
      </w:r>
      <w:proofErr w:type="gramEnd"/>
      <w:r>
        <w:rPr>
          <w:rFonts w:ascii="Times New Roman" w:hAnsi="Times New Roman"/>
          <w:b/>
          <w:sz w:val="40"/>
          <w:szCs w:val="40"/>
        </w:rPr>
        <w:t>зобразительное</w:t>
      </w:r>
      <w:proofErr w:type="spellEnd"/>
      <w:r>
        <w:rPr>
          <w:rFonts w:ascii="Times New Roman" w:hAnsi="Times New Roman"/>
          <w:b/>
          <w:sz w:val="40"/>
          <w:szCs w:val="40"/>
        </w:rPr>
        <w:t xml:space="preserve"> искусство»</w:t>
      </w:r>
    </w:p>
    <w:p w:rsidR="00E77B9D" w:rsidRDefault="00E77B9D" w:rsidP="00845498">
      <w:pPr>
        <w:jc w:val="center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4б класс</w:t>
      </w:r>
      <w:bookmarkStart w:id="0" w:name="_GoBack"/>
      <w:bookmarkEnd w:id="0"/>
    </w:p>
    <w:p w:rsidR="00F87634" w:rsidRPr="00F87634" w:rsidRDefault="00F87634" w:rsidP="00845498">
      <w:pPr>
        <w:rPr>
          <w:rFonts w:ascii="Times New Roman" w:hAnsi="Times New Roman"/>
          <w:b/>
          <w:sz w:val="40"/>
          <w:szCs w:val="40"/>
        </w:rPr>
      </w:pPr>
    </w:p>
    <w:p w:rsidR="00175630" w:rsidRDefault="00F87634" w:rsidP="00845498">
      <w:pPr>
        <w:ind w:right="-1134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2020-2021  </w:t>
      </w:r>
      <w:proofErr w:type="spellStart"/>
      <w:r>
        <w:rPr>
          <w:rFonts w:ascii="Times New Roman" w:hAnsi="Times New Roman"/>
          <w:b/>
          <w:sz w:val="28"/>
        </w:rPr>
        <w:t>учебныйгод</w:t>
      </w:r>
      <w:proofErr w:type="spellEnd"/>
    </w:p>
    <w:p w:rsidR="002228E8" w:rsidRDefault="002228E8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E77B9D" w:rsidP="00845498">
      <w:pPr>
        <w:ind w:right="-1134"/>
        <w:jc w:val="center"/>
        <w:rPr>
          <w:rFonts w:ascii="Times New Roman" w:hAnsi="Times New Roman"/>
          <w:b/>
          <w:sz w:val="28"/>
        </w:rPr>
      </w:pPr>
      <w:proofErr w:type="spellStart"/>
      <w:r>
        <w:rPr>
          <w:rFonts w:ascii="Times New Roman" w:hAnsi="Times New Roman"/>
          <w:b/>
          <w:sz w:val="28"/>
        </w:rPr>
        <w:t>Заргишиева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Гульджан</w:t>
      </w:r>
      <w:proofErr w:type="spellEnd"/>
      <w:r>
        <w:rPr>
          <w:rFonts w:ascii="Times New Roman" w:hAnsi="Times New Roman"/>
          <w:b/>
          <w:sz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</w:rPr>
        <w:t>Закарьяевна</w:t>
      </w:r>
      <w:proofErr w:type="spellEnd"/>
    </w:p>
    <w:p w:rsidR="00F87634" w:rsidRDefault="00F87634" w:rsidP="00845498">
      <w:pPr>
        <w:ind w:right="-1134"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учитель начальных классов</w:t>
      </w: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F87634" w:rsidRDefault="00F87634" w:rsidP="00845498">
      <w:pPr>
        <w:ind w:right="-1134"/>
        <w:rPr>
          <w:rFonts w:ascii="Times New Roman" w:hAnsi="Times New Roman"/>
          <w:b/>
          <w:sz w:val="28"/>
        </w:rPr>
      </w:pPr>
    </w:p>
    <w:p w:rsidR="00F87634" w:rsidRDefault="00F87634" w:rsidP="00B91021">
      <w:pPr>
        <w:ind w:right="-1134" w:firstLine="709"/>
        <w:jc w:val="center"/>
        <w:rPr>
          <w:rFonts w:ascii="Times New Roman" w:hAnsi="Times New Roman"/>
          <w:b/>
          <w:sz w:val="28"/>
        </w:rPr>
      </w:pPr>
    </w:p>
    <w:p w:rsidR="003C64DE" w:rsidRPr="00210DF9" w:rsidRDefault="003C64DE" w:rsidP="00ED38B1">
      <w:pPr>
        <w:pStyle w:val="zag2"/>
        <w:spacing w:before="0" w:beforeAutospacing="0" w:after="0" w:afterAutospacing="0"/>
        <w:ind w:left="567" w:right="-851"/>
        <w:jc w:val="center"/>
        <w:rPr>
          <w:b/>
        </w:rPr>
      </w:pPr>
      <w:r w:rsidRPr="00210DF9">
        <w:rPr>
          <w:b/>
        </w:rPr>
        <w:t>ПОЯСНИТЕЛЬНАЯ  ЗАПИСКА</w:t>
      </w:r>
    </w:p>
    <w:p w:rsidR="003C64DE" w:rsidRPr="00210DF9" w:rsidRDefault="00ED38B1" w:rsidP="00ED38B1">
      <w:pPr>
        <w:pStyle w:val="zag2"/>
        <w:spacing w:before="0" w:beforeAutospacing="0" w:after="0" w:afterAutospacing="0"/>
        <w:ind w:left="567" w:right="-851"/>
        <w:jc w:val="both"/>
      </w:pPr>
      <w:r>
        <w:t xml:space="preserve">     </w:t>
      </w:r>
      <w:r w:rsidR="003C64DE" w:rsidRPr="00210DF9">
        <w:t xml:space="preserve">Рабочая программа по предмету «изобразительное искусство» составлена для учащихся </w:t>
      </w:r>
    </w:p>
    <w:p w:rsidR="003C64DE" w:rsidRPr="00210DF9" w:rsidRDefault="003C64DE" w:rsidP="00ED38B1">
      <w:pPr>
        <w:pStyle w:val="zag2"/>
        <w:spacing w:before="0" w:beforeAutospacing="0" w:after="0" w:afterAutospacing="0"/>
        <w:ind w:left="567" w:right="-851"/>
        <w:jc w:val="both"/>
      </w:pPr>
      <w:r w:rsidRPr="00210DF9">
        <w:t xml:space="preserve">4 класса в соответствии с основными положениями раздела </w:t>
      </w:r>
      <w:r w:rsidRPr="00210DF9">
        <w:rPr>
          <w:lang w:val="en-US"/>
        </w:rPr>
        <w:t>II</w:t>
      </w:r>
      <w:r w:rsidRPr="00210DF9">
        <w:t xml:space="preserve"> («Требования к результатам освоения основной образовательной программы начального общего образования»)  Федерального государственного образовательного стандарта начального общего образования ( далее- ФГОС НОО; п.12.5, 12.6 (предметные результаты освоения образовательных областей «  Искусство» и «Технология»),  основе авторской концепции  учебника авторов  Т. Я. Шпикаловой, Л. В. Ершовой, Г. А. Поровской, А. Н. Щировой Н. Р. и др. Изобразительное искусство. Рабочая программа для 1—4 классов общеобразовательной школы.</w:t>
      </w:r>
    </w:p>
    <w:p w:rsidR="003C64DE" w:rsidRDefault="00ED38B1" w:rsidP="00ED38B1">
      <w:pPr>
        <w:ind w:left="567" w:right="-851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 xml:space="preserve">    </w:t>
      </w:r>
      <w:r w:rsidR="003C64DE" w:rsidRPr="00210DF9">
        <w:rPr>
          <w:rFonts w:ascii="Times New Roman" w:hAnsi="Times New Roman"/>
          <w:szCs w:val="24"/>
        </w:rPr>
        <w:t xml:space="preserve">Изобразительное искусство в начальной школе является базовым предметом. По сравнению с остальными учебными предметами, развивающими рационально-логический тип мышления, изобразительное искусство направлено в основном на формирование эмоционально-образного, художественного типа мышления, что является условием становления интеллектуальной и духовной деятельности растущей личности. </w:t>
      </w:r>
    </w:p>
    <w:p w:rsidR="00210DF9" w:rsidRPr="00210DF9" w:rsidRDefault="00210DF9" w:rsidP="00ED38B1">
      <w:pPr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210DF9" w:rsidRDefault="00ED38B1" w:rsidP="00ED38B1">
      <w:pPr>
        <w:ind w:left="567" w:right="-851"/>
        <w:jc w:val="both"/>
        <w:outlineLvl w:val="0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     </w:t>
      </w:r>
      <w:r w:rsidR="003C64DE" w:rsidRPr="00210DF9">
        <w:rPr>
          <w:rFonts w:ascii="Times New Roman" w:hAnsi="Times New Roman"/>
          <w:b/>
          <w:szCs w:val="24"/>
        </w:rPr>
        <w:t>Содержание учебного предмета  для 4  класса</w:t>
      </w:r>
    </w:p>
    <w:p w:rsidR="003C64DE" w:rsidRPr="00210DF9" w:rsidRDefault="003C64DE" w:rsidP="00ED38B1">
      <w:pPr>
        <w:ind w:left="567" w:right="-851"/>
        <w:jc w:val="both"/>
        <w:outlineLvl w:val="0"/>
        <w:rPr>
          <w:rFonts w:ascii="Times New Roman" w:hAnsi="Times New Roman"/>
          <w:b/>
          <w:szCs w:val="24"/>
        </w:rPr>
      </w:pPr>
      <w:r w:rsidRPr="00ED38B1">
        <w:rPr>
          <w:rFonts w:ascii="Times New Roman" w:hAnsi="Times New Roman"/>
          <w:szCs w:val="24"/>
        </w:rPr>
        <w:t>Г</w:t>
      </w:r>
      <w:r w:rsidRPr="00210DF9">
        <w:rPr>
          <w:rFonts w:ascii="Times New Roman" w:hAnsi="Times New Roman"/>
          <w:szCs w:val="24"/>
        </w:rPr>
        <w:t>лавная идея, пронизывающая уроки всего года, — обобщение того, что учащиеся узнали в 1—3 классах на новом для них уровне. Все то, о чем говорит искусство, начнет раскрываться через вечные образы-символы, образы-архетипы.  Школьники приблизятся к пониманию образной картины мира, ее непременных атрибутов, по-разному проявляющих себя в произведениях различных видов и жанров профессионального искусства, а также в творениях народных мастеров. Прочтение, расшифровка многообразных архетипических изображений поможет учащимся понимать классическое и народное искусство, полнее, целостнее воспринимать его, эмоционально-эстетически откликаться на художественные явления.</w:t>
      </w:r>
    </w:p>
    <w:p w:rsidR="003C64DE" w:rsidRPr="00210DF9" w:rsidRDefault="003C64DE" w:rsidP="00ED38B1">
      <w:pPr>
        <w:ind w:left="567" w:right="-851"/>
        <w:jc w:val="both"/>
        <w:outlineLvl w:val="0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 xml:space="preserve">Курс «изобразительное искусство» в 4 классе знакомит с творчеством выдающихся деятелей национальной культуры России, Западной Европы и стран востока. </w:t>
      </w:r>
    </w:p>
    <w:p w:rsidR="003C64DE" w:rsidRPr="00210DF9" w:rsidRDefault="003C64DE" w:rsidP="00ED38B1">
      <w:pPr>
        <w:ind w:left="567" w:right="-851"/>
        <w:jc w:val="both"/>
        <w:rPr>
          <w:rFonts w:ascii="Times New Roman" w:hAnsi="Times New Roman"/>
          <w:b/>
          <w:i/>
          <w:szCs w:val="24"/>
        </w:rPr>
      </w:pPr>
      <w:r w:rsidRPr="00210DF9">
        <w:rPr>
          <w:rFonts w:ascii="Times New Roman" w:hAnsi="Times New Roman"/>
          <w:b/>
          <w:i/>
          <w:szCs w:val="24"/>
        </w:rPr>
        <w:t>Задачи, реализуемые в 4 классе: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Познакомить с таким видом пластических искусств как дизайн, закрепить знания о таких видах  изобразительного искусства как графика, живопись, декоративно-прикладное искусство, скульптура, архитектура, продолжать знакомить с их особенностями, художественными материалами  и с некоторыми техниками и приемами создания произведений в этих видах искусства.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proofErr w:type="gramStart"/>
      <w:r w:rsidRPr="00210DF9">
        <w:rPr>
          <w:rFonts w:ascii="Times New Roman" w:hAnsi="Times New Roman"/>
          <w:szCs w:val="24"/>
        </w:rPr>
        <w:t>Познакомить обучающихся с сюжетной композицией бытового, исторического и батального жанров, продолжать знакомить  с произведениями, выполненными в жанрах портрета, пейзажа и натюрморта.</w:t>
      </w:r>
      <w:proofErr w:type="gramEnd"/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Познакомить с такими народными промыслами как Городецкая роспись, народные промыслы народов Востока.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Познакомить с понятием колорит в произведениях живописи и графики.</w:t>
      </w:r>
    </w:p>
    <w:p w:rsidR="003C64DE" w:rsidRPr="00210DF9" w:rsidRDefault="003C64DE" w:rsidP="00ED38B1">
      <w:pPr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Познакомить с одним из выдающихся музеев России  (Русский музей)  и некоторыми картинами и скульптурами зарубежных художников, представленных в музее.</w:t>
      </w:r>
    </w:p>
    <w:p w:rsidR="003C64DE" w:rsidRPr="00210DF9" w:rsidRDefault="003C64DE" w:rsidP="00ED38B1">
      <w:pPr>
        <w:numPr>
          <w:ilvl w:val="0"/>
          <w:numId w:val="33"/>
        </w:numPr>
        <w:ind w:left="567" w:right="-851" w:firstLine="0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Продолжать способствовать обогащению опыта восприятия произведений искусства, их оценки.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СОДЕРЖАНИЕ КУРСА. ВИДЫ ХУДОЖЕСТВЕННОЙ ДЕЯТЕЛЬНОСТИ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Восприятие произведений искусства. </w:t>
      </w:r>
      <w:r w:rsidRPr="00210DF9">
        <w:rPr>
          <w:rFonts w:ascii="Times New Roman" w:hAnsi="Times New Roman"/>
          <w:color w:val="000000"/>
          <w:szCs w:val="24"/>
        </w:rPr>
        <w:t>Особенности художественного творчества: художник и зритель. Образная сущность искусства: художественный образ, его условность, передача общего через единичное. Отражение в произведениях пластических искусств общечеловеческих идей о нравственности и эстетике: отношение к природе, человеку и обществу.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Фотография и произведение изобразительного искусства: сходство и различия. Человек, мир природы в реальной жизни: образы человека, природы в искусстве. Представления о богатстве и разнообразии художественной культуры (на примере культуры народов России). Выдающиеся представители изобразительного искусства народов России (по выбору). Ведущие художественные музеи России (ГТГ, Русский музей, Эрмитаж)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и региональные музеи. Восприятие и эмоциональная оценка шедевров русского и мирового искусства. Представление о роли изобразительных (пластических) искусств в повседневной жизни человека, в организации его материального окружения.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Рисунок. </w:t>
      </w:r>
      <w:r w:rsidRPr="00210DF9">
        <w:rPr>
          <w:rFonts w:ascii="Times New Roman" w:hAnsi="Times New Roman"/>
          <w:color w:val="000000"/>
          <w:szCs w:val="24"/>
        </w:rPr>
        <w:t>Материалы для рисунка: карандаш, ручка, фломастер, уголь, пастель, мелки и т. д. Приёмы работы с различными графическими материалами. Роль рисунка в искусстве: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основная и вспомогательная. Красота и разнообразие природы, человека, зданий, предметов, выраженные средствами рисунка. Изображение деревьев, птиц, животных: общие и характерные черты.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Живопись. </w:t>
      </w:r>
      <w:r w:rsidRPr="00210DF9">
        <w:rPr>
          <w:rFonts w:ascii="Times New Roman" w:hAnsi="Times New Roman"/>
          <w:color w:val="000000"/>
          <w:szCs w:val="24"/>
        </w:rPr>
        <w:t>Живописные материалы. Красота и разнообразие природы, человека, зданий, предметов, выраженные средствами живописи. Цвет — основа языка живописи. Выбор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средств художественной выразительности для создания живописного образа в соответствии с поставленными задачами. Образы природы и человека в живописи.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Скульптура. </w:t>
      </w:r>
      <w:r w:rsidRPr="00210DF9">
        <w:rPr>
          <w:rFonts w:ascii="Times New Roman" w:hAnsi="Times New Roman"/>
          <w:color w:val="000000"/>
          <w:szCs w:val="24"/>
        </w:rPr>
        <w:t>Материалы скульптуры и их роль в создании выразительного образа. Элементарные приёмы работы с пластическими скульптурными материалами для создания выразительного образа (пластилин, глина — раскатывание, набор объёма, вытягивание формы). Объём — основа языка скульптуры. Основные темы скульптуры. Красота человека и животных, выраженная средствами скульптуры.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Художественное конструирование и дизайн. </w:t>
      </w:r>
      <w:r w:rsidRPr="00210DF9">
        <w:rPr>
          <w:rFonts w:ascii="Times New Roman" w:hAnsi="Times New Roman"/>
          <w:color w:val="000000"/>
          <w:szCs w:val="24"/>
        </w:rPr>
        <w:t>Разнообразие материалов для художественного конструирования и моделирования (пластилин, бумага, картон и др.). Элементарные приёмы работы с различными материалами для создания выразительного образа (пластилин — раскатывание, набор объёма, вытягивание формы; бумага и картон — сгибание, вырезание). Представление о возможностях использования навыков художественного конструирования и моделирования в жизни человека.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Декоративно-прикладное искусство. </w:t>
      </w:r>
      <w:r w:rsidRPr="00210DF9">
        <w:rPr>
          <w:rFonts w:ascii="Times New Roman" w:hAnsi="Times New Roman"/>
          <w:color w:val="000000"/>
          <w:szCs w:val="24"/>
        </w:rPr>
        <w:t>Истоки декоративно-прикладного искусства и его роль в жизни человека. Понятие о синтетичном характере народной культуры (украше-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ние жилища, предметов быта, орудий труда, костюма; музыка, песни, хороводы; былины, сказания, сказки). Образ человека в традиционной культуре. Представления народа о мужской и женской красоте, отражённые в изобразительном искусстве, сказках, песнях. Сказочные образы в </w:t>
      </w:r>
      <w:r w:rsidRPr="00210DF9">
        <w:rPr>
          <w:rFonts w:ascii="Times New Roman" w:hAnsi="Times New Roman"/>
          <w:color w:val="000000"/>
          <w:szCs w:val="24"/>
        </w:rPr>
        <w:lastRenderedPageBreak/>
        <w:t>народной культуре и декоративно-прикладном искусстве. Разнообразие форм в природе как основа декоративных форм в прикладном искусстве (цветы, раскраска бабочек, переплетение ветвей деревьев, морозные узоры на стекле и т. д.). Ознакомление с произведениями народных художественных промыслов в России (Удмуртии).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АЗБУКА ИСКУССТВА. (ОБУЧЕНИЕ ОСНОВАМ ХУДОЖЕСТВЕННОЙ ГРАМОТЫ). КАК ГОВОРИТ ИСКУССТВО?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Композиция. </w:t>
      </w:r>
      <w:r w:rsidRPr="00210DF9">
        <w:rPr>
          <w:rFonts w:ascii="Times New Roman" w:hAnsi="Times New Roman"/>
          <w:color w:val="000000"/>
          <w:szCs w:val="24"/>
        </w:rPr>
        <w:t>Элементарные приёмы композиции на плоскости и в пространстве. Понятия: горизонталь, вертикаль и диагональ в построении композиции. Пропорции и перспектива. Понятия: линия горизонта, ближе — больше, дальше — меньше, загораживания. Роль контраста в композиции: низкое и высокое, большое и маленькое, тонкое и толстое</w:t>
      </w:r>
      <w:proofErr w:type="gramStart"/>
      <w:r w:rsidRPr="00210DF9">
        <w:rPr>
          <w:rFonts w:ascii="Times New Roman" w:hAnsi="Times New Roman"/>
          <w:color w:val="000000"/>
          <w:szCs w:val="24"/>
        </w:rPr>
        <w:t>,т</w:t>
      </w:r>
      <w:proofErr w:type="gramEnd"/>
      <w:r w:rsidRPr="00210DF9">
        <w:rPr>
          <w:rFonts w:ascii="Times New Roman" w:hAnsi="Times New Roman"/>
          <w:color w:val="000000"/>
          <w:szCs w:val="24"/>
        </w:rPr>
        <w:t>ёмное и светлое, спокойное и динамичное и т. д. Композиционный центр (зрительный центр композиции). Главное и второстепенное в композиции. Симметрия и асимметрия.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Цвет. </w:t>
      </w:r>
      <w:r w:rsidRPr="00210DF9">
        <w:rPr>
          <w:rFonts w:ascii="Times New Roman" w:hAnsi="Times New Roman"/>
          <w:color w:val="000000"/>
          <w:szCs w:val="24"/>
        </w:rPr>
        <w:t>Основные и составные цвета. Тёплые и холодные цвета. Смешение цветов. Роль белой и чёрной красок в эмоциональном звучании и выразительности образа. Эмоциональные возможности цвета. Практическое овладение основами цветоведения. Передача с помощью цвета характера персонажа, его эмоционального состояния.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Линия. </w:t>
      </w:r>
      <w:r w:rsidRPr="00210DF9">
        <w:rPr>
          <w:rFonts w:ascii="Times New Roman" w:hAnsi="Times New Roman"/>
          <w:color w:val="000000"/>
          <w:szCs w:val="24"/>
        </w:rPr>
        <w:t>Многообразие линий (тонкие, толстые, прямые, волнистые, плавные, острые, закруглённые спиралью, летящие) и их знаковый характер. Линия, штрих, пятно и художественный образ. Передача с помощью линии эмоционального состояния природы, человека, животного.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Форма. </w:t>
      </w:r>
      <w:r w:rsidRPr="00210DF9">
        <w:rPr>
          <w:rFonts w:ascii="Times New Roman" w:hAnsi="Times New Roman"/>
          <w:color w:val="000000"/>
          <w:szCs w:val="24"/>
        </w:rPr>
        <w:t xml:space="preserve">Разнообразие форм предметного мира и передача их на плоскости и в пространстве. Сходство и контраст форм. 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Простые геометрические формы. Природные формы. Трансформация форм. Влияние формы предмета на представление о его характере. Силуэт.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Объём. </w:t>
      </w:r>
      <w:r w:rsidRPr="00210DF9">
        <w:rPr>
          <w:rFonts w:ascii="Times New Roman" w:hAnsi="Times New Roman"/>
          <w:color w:val="000000"/>
          <w:szCs w:val="24"/>
        </w:rPr>
        <w:t>Объём в пространстве и объём на плоскости. Способы передачи объёма. Выразительность объёмных композиций.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Ритм. </w:t>
      </w:r>
      <w:r w:rsidRPr="00210DF9">
        <w:rPr>
          <w:rFonts w:ascii="Times New Roman" w:hAnsi="Times New Roman"/>
          <w:color w:val="000000"/>
          <w:szCs w:val="24"/>
        </w:rPr>
        <w:t>Виды ритма (спокойный, замедленный, порывистый, беспокойный и т. д.). Ритм линий, пятен, цвета. Роль ритма в эмоциональном звучании композиции в живописи и рисунке. Передача движения в композиции с помощью ритма элементов. Особая роль ритма в декоративно-прикладном искусстве.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ЗНАЧИМЫЕ ТЕМЫ ИСКУССТВА. О ЧЁМ ГОВОРИТ ИСКУССТВО?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Земля — наш общий дом. </w:t>
      </w:r>
      <w:r w:rsidRPr="00210DF9">
        <w:rPr>
          <w:rFonts w:ascii="Times New Roman" w:hAnsi="Times New Roman"/>
          <w:color w:val="000000"/>
          <w:szCs w:val="24"/>
        </w:rPr>
        <w:t>Наблюдение природы и природных явлений, различение их характера и эмоциональных состояний. Разница в изображении природы в разное время года, суток, в различную погоду. Жанр пейзажа. Пейзажи разных географических широт. Использование различных художественных материалов и средств для создания выразительных образов природы. Постройки в природе: птичьи гнёзда, норы, ульи, панцирь черепахи, домик улитки и т. д.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Восприятие и эмоциональная оценка шедевров русского и зарубежного искусства, изображающих природу </w:t>
      </w:r>
      <w:proofErr w:type="gramStart"/>
      <w:r w:rsidRPr="00210DF9">
        <w:rPr>
          <w:rFonts w:ascii="Times New Roman" w:hAnsi="Times New Roman"/>
          <w:color w:val="000000"/>
          <w:szCs w:val="24"/>
        </w:rPr>
        <w:t xml:space="preserve">( </w:t>
      </w:r>
      <w:proofErr w:type="gramEnd"/>
      <w:r w:rsidRPr="00210DF9">
        <w:rPr>
          <w:rFonts w:ascii="Times New Roman" w:hAnsi="Times New Roman"/>
          <w:color w:val="000000"/>
          <w:szCs w:val="24"/>
        </w:rPr>
        <w:t>А. К. Саврасов, И. И. Левитан, И. И. Шишкин, Н. К. Рерих, К. Моне, П. Сезанн, В. Ван Гог и др.).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Знакомство с несколькими наиболее яркими культурами мира, представляющими разные народы и эпохи (например, Древняя Греция, средневековая Европа, Япония или Индия).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Роль природных условий в характере культурных традиций разных народов мира. Образ человека в искусстве разных народов. Образы архитектуры и декоративно-прикладного искусства.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lastRenderedPageBreak/>
        <w:t xml:space="preserve">Родина моя — Россия. </w:t>
      </w:r>
      <w:r w:rsidRPr="00210DF9">
        <w:rPr>
          <w:rFonts w:ascii="Times New Roman" w:hAnsi="Times New Roman"/>
          <w:color w:val="000000"/>
          <w:szCs w:val="24"/>
        </w:rPr>
        <w:t>Роль природных условий в характеристике традиционной культуры народов России. Пейзажи родной природы. Единство декоративного строя в украшении жилища, предметов быта, орудий труда, костюма. Связь изобразительного искусства с музыкой, песней, танцами, былинами, сказаниями, сказками. Образ человека в традиционной культуре. Представления народа о красоте человека (внешней и духовной), отражённые в искусстве. Образ защитника Отечества.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Человек и человеческие взаимоотношения. </w:t>
      </w:r>
      <w:r w:rsidRPr="00210DF9">
        <w:rPr>
          <w:rFonts w:ascii="Times New Roman" w:hAnsi="Times New Roman"/>
          <w:color w:val="000000"/>
          <w:szCs w:val="24"/>
        </w:rPr>
        <w:t>Образ человека в разных культурах мира. Образ современника. Жанр портрета. Темы любви, дружбы, семьи в искусстве. Эмоциональная и художественная выразительность образов персонажей, пробуждающих лучшие человеческие чувства и качества: доброту, сострадание, поддержку, заботу, героизм, бескорыстие и т. д. Образы персонажей, вызывающие гнев, раздражение, презрение.</w:t>
      </w:r>
    </w:p>
    <w:p w:rsidR="003C64DE" w:rsidRPr="00210DF9" w:rsidRDefault="003C64DE" w:rsidP="00ED38B1">
      <w:pPr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 xml:space="preserve">Искусство дарит людям красоту. </w:t>
      </w:r>
      <w:r w:rsidRPr="00210DF9">
        <w:rPr>
          <w:rFonts w:ascii="Times New Roman" w:hAnsi="Times New Roman"/>
          <w:color w:val="000000"/>
          <w:szCs w:val="24"/>
        </w:rPr>
        <w:t>Искусство вокруг нас сегодня. Использование различных художественных мате риалов и средств для создания проектов красивых, удобных и выразительных предметов быта, видов транспорта. Представление о роли изобразительных (пластических) искусств в повседневной жизни человека, в организации его мате риального окружения. Отражение в пластических искусствах природных, географических условий, традиций, религиозных верований разных народов (на примере изобразительного и декоративно-прикладного искусства народов России). Жанр натюрморта. Художественное конструирование и оформление помещений и парков, транспорта и посуды, мебели и одежды, книг и игрушек.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b/>
          <w:bCs/>
          <w:color w:val="000000"/>
          <w:szCs w:val="24"/>
        </w:rPr>
      </w:pPr>
      <w:r w:rsidRPr="00210DF9">
        <w:rPr>
          <w:rFonts w:ascii="Times New Roman" w:hAnsi="Times New Roman"/>
          <w:b/>
          <w:bCs/>
          <w:color w:val="000000"/>
          <w:szCs w:val="24"/>
        </w:rPr>
        <w:t>ОПЫТ ХУДОЖЕСТВЕННО-ТВОРЧЕСКОЙ ДЕЯТЕЛЬНОСТИ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Участие в различных видах изобразительной, декоративно-прикладной и художественно-конструкторской деятельности.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Освоение основ рисунка, живописи, скульптуры, декоративно-прикладного искусства. Изображение с натуры, по памяти и воображению (натюрморт, пейзаж, человек, животные, растения).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Овладение основами художественной грамоты: композицией, формой, ритмом, линией, цветом, объёмом, фактурой.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Создание моделей предметов бытового окружения человека. Овладение элементарными навыками лепки и бумагопластики. 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Выбор и применение выразительных средств для реализации собственного замысла в рисунке, живописи, аппликации, скульптуре, художественном конструировании.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Передача настроения в творческой работе с помощью цвета, </w:t>
      </w:r>
      <w:r w:rsidRPr="00210DF9">
        <w:rPr>
          <w:rFonts w:ascii="Times New Roman" w:hAnsi="Times New Roman"/>
          <w:i/>
          <w:iCs/>
          <w:color w:val="000000"/>
          <w:szCs w:val="24"/>
        </w:rPr>
        <w:t>тона</w:t>
      </w:r>
      <w:r w:rsidRPr="00210DF9">
        <w:rPr>
          <w:rFonts w:ascii="Times New Roman" w:hAnsi="Times New Roman"/>
          <w:color w:val="000000"/>
          <w:szCs w:val="24"/>
        </w:rPr>
        <w:t xml:space="preserve">, композиции, пространства, линии, штриха, пятна, объёма, </w:t>
      </w:r>
      <w:r w:rsidRPr="00210DF9">
        <w:rPr>
          <w:rFonts w:ascii="Times New Roman" w:hAnsi="Times New Roman"/>
          <w:i/>
          <w:iCs/>
          <w:color w:val="000000"/>
          <w:szCs w:val="24"/>
        </w:rPr>
        <w:t xml:space="preserve">фактуры </w:t>
      </w:r>
      <w:r w:rsidRPr="00210DF9">
        <w:rPr>
          <w:rFonts w:ascii="Times New Roman" w:hAnsi="Times New Roman"/>
          <w:color w:val="000000"/>
          <w:szCs w:val="24"/>
        </w:rPr>
        <w:t>материала.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 xml:space="preserve">Использование в индивидуальной и коллективной деятельности различных художественных техник и материалов: </w:t>
      </w:r>
      <w:r w:rsidRPr="00210DF9">
        <w:rPr>
          <w:rFonts w:ascii="Times New Roman" w:hAnsi="Times New Roman"/>
          <w:i/>
          <w:iCs/>
          <w:color w:val="000000"/>
          <w:szCs w:val="24"/>
        </w:rPr>
        <w:t>коллажа, граттажа</w:t>
      </w:r>
      <w:r w:rsidRPr="00210DF9">
        <w:rPr>
          <w:rFonts w:ascii="Times New Roman" w:hAnsi="Times New Roman"/>
          <w:color w:val="000000"/>
          <w:szCs w:val="24"/>
        </w:rPr>
        <w:t xml:space="preserve">, аппликации, компьютерной анимации, натурной мультипликации, фотографии, видеосъёмки, бумажной пластики, гуаши, акварели, </w:t>
      </w:r>
      <w:r w:rsidRPr="00210DF9">
        <w:rPr>
          <w:rFonts w:ascii="Times New Roman" w:hAnsi="Times New Roman"/>
          <w:i/>
          <w:iCs/>
          <w:color w:val="000000"/>
          <w:szCs w:val="24"/>
        </w:rPr>
        <w:t>пастели, восковых мелков, туши</w:t>
      </w:r>
      <w:r w:rsidRPr="00210DF9">
        <w:rPr>
          <w:rFonts w:ascii="Times New Roman" w:hAnsi="Times New Roman"/>
          <w:color w:val="000000"/>
          <w:szCs w:val="24"/>
        </w:rPr>
        <w:t xml:space="preserve">, карандаша, фломастеров, </w:t>
      </w:r>
      <w:r w:rsidRPr="00210DF9">
        <w:rPr>
          <w:rFonts w:ascii="Times New Roman" w:hAnsi="Times New Roman"/>
          <w:i/>
          <w:iCs/>
          <w:color w:val="000000"/>
          <w:szCs w:val="24"/>
        </w:rPr>
        <w:t>пластилина, глины</w:t>
      </w:r>
      <w:r w:rsidRPr="00210DF9">
        <w:rPr>
          <w:rFonts w:ascii="Times New Roman" w:hAnsi="Times New Roman"/>
          <w:color w:val="000000"/>
          <w:szCs w:val="24"/>
        </w:rPr>
        <w:t>, подручных и природных материалов.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color w:val="000000"/>
          <w:szCs w:val="24"/>
        </w:rPr>
      </w:pPr>
      <w:r w:rsidRPr="00210DF9">
        <w:rPr>
          <w:rFonts w:ascii="Times New Roman" w:hAnsi="Times New Roman"/>
          <w:color w:val="000000"/>
          <w:szCs w:val="24"/>
        </w:rPr>
        <w:t>Участие в обсуждении содержания и выразительных средств произведений изобразительного искусства, выражение своего отношения к произведению</w:t>
      </w:r>
    </w:p>
    <w:p w:rsidR="003C64DE" w:rsidRPr="00210DF9" w:rsidRDefault="003C64DE" w:rsidP="00ED38B1">
      <w:pPr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szCs w:val="24"/>
        </w:rPr>
      </w:pPr>
    </w:p>
    <w:p w:rsidR="003C64DE" w:rsidRPr="00210DF9" w:rsidRDefault="003C64DE" w:rsidP="00ED38B1">
      <w:pPr>
        <w:pStyle w:val="af0"/>
        <w:shd w:val="clear" w:color="auto" w:fill="FFFFFF"/>
        <w:autoSpaceDE w:val="0"/>
        <w:autoSpaceDN w:val="0"/>
        <w:adjustRightInd w:val="0"/>
        <w:ind w:left="567" w:right="-851"/>
        <w:contextualSpacing/>
        <w:jc w:val="center"/>
        <w:rPr>
          <w:rFonts w:ascii="Times New Roman" w:hAnsi="Times New Roman"/>
          <w:b/>
          <w:szCs w:val="24"/>
        </w:rPr>
      </w:pPr>
      <w:r w:rsidRPr="00210DF9">
        <w:rPr>
          <w:rFonts w:ascii="Times New Roman" w:hAnsi="Times New Roman"/>
          <w:b/>
          <w:szCs w:val="24"/>
        </w:rPr>
        <w:t>Описание места учебного предмета в учебном плане</w:t>
      </w:r>
    </w:p>
    <w:p w:rsidR="00D13CD7" w:rsidRDefault="003C64DE" w:rsidP="00ED38B1">
      <w:pPr>
        <w:shd w:val="clear" w:color="auto" w:fill="FFFFFF"/>
        <w:autoSpaceDE w:val="0"/>
        <w:autoSpaceDN w:val="0"/>
        <w:adjustRightInd w:val="0"/>
        <w:ind w:left="567" w:right="-851"/>
        <w:jc w:val="both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 xml:space="preserve">Программа составлена в соответствии с  учебным планом и объемом времени, отведенным на изучение учебного предмета «Изобразительное </w:t>
      </w:r>
      <w:r w:rsidR="00ED38B1">
        <w:rPr>
          <w:rFonts w:ascii="Times New Roman" w:hAnsi="Times New Roman"/>
          <w:szCs w:val="24"/>
        </w:rPr>
        <w:t>искусство». Курс рассчитан на</w:t>
      </w:r>
      <w:r w:rsidRPr="00210DF9">
        <w:rPr>
          <w:rFonts w:ascii="Times New Roman" w:hAnsi="Times New Roman"/>
          <w:szCs w:val="24"/>
        </w:rPr>
        <w:t xml:space="preserve"> 34 ч — в 4  классе (</w:t>
      </w:r>
      <w:r w:rsidR="00ED38B1">
        <w:rPr>
          <w:rFonts w:ascii="Times New Roman" w:hAnsi="Times New Roman"/>
          <w:szCs w:val="24"/>
        </w:rPr>
        <w:t>1 урок в неделю</w:t>
      </w:r>
      <w:proofErr w:type="gramStart"/>
      <w:r w:rsidRPr="00210DF9">
        <w:rPr>
          <w:rFonts w:ascii="Times New Roman" w:hAnsi="Times New Roman"/>
          <w:szCs w:val="24"/>
        </w:rPr>
        <w:t xml:space="preserve"> )</w:t>
      </w:r>
      <w:proofErr w:type="gramEnd"/>
    </w:p>
    <w:p w:rsidR="00D13CD7" w:rsidRPr="009C13D5" w:rsidRDefault="003C64DE" w:rsidP="00D13CD7">
      <w:pPr>
        <w:spacing w:before="100" w:beforeAutospacing="1" w:after="100" w:afterAutospacing="1"/>
        <w:ind w:firstLine="709"/>
        <w:jc w:val="center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lastRenderedPageBreak/>
        <w:t>.</w:t>
      </w:r>
      <w:r w:rsidR="00D13CD7" w:rsidRPr="00D13CD7">
        <w:rPr>
          <w:rFonts w:ascii="Times New Roman" w:hAnsi="Times New Roman"/>
          <w:b/>
          <w:bCs/>
          <w:szCs w:val="24"/>
        </w:rPr>
        <w:t xml:space="preserve"> </w:t>
      </w:r>
      <w:r w:rsidR="00D13CD7" w:rsidRPr="009C13D5">
        <w:rPr>
          <w:rFonts w:ascii="Times New Roman" w:hAnsi="Times New Roman"/>
          <w:b/>
          <w:bCs/>
          <w:szCs w:val="24"/>
        </w:rPr>
        <w:t>Учебно-тематический план</w:t>
      </w:r>
    </w:p>
    <w:tbl>
      <w:tblPr>
        <w:tblStyle w:val="a3"/>
        <w:tblpPr w:leftFromText="180" w:rightFromText="180" w:vertAnchor="text" w:horzAnchor="page" w:tblpX="1498" w:tblpY="87"/>
        <w:tblW w:w="0" w:type="auto"/>
        <w:tblLook w:val="04A0" w:firstRow="1" w:lastRow="0" w:firstColumn="1" w:lastColumn="0" w:noHBand="0" w:noVBand="1"/>
      </w:tblPr>
      <w:tblGrid>
        <w:gridCol w:w="959"/>
        <w:gridCol w:w="5421"/>
        <w:gridCol w:w="3191"/>
      </w:tblGrid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Темы разделов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Кол-во часов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1</w:t>
            </w: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Восхитись вечно живым миром красоты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11ч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2</w:t>
            </w: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Любуйся ритмами жизни природы и человека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14ч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  <w:r w:rsidRPr="00210DF9">
              <w:rPr>
                <w:rFonts w:ascii="Times New Roman" w:hAnsi="Times New Roman"/>
                <w:b/>
                <w:szCs w:val="24"/>
              </w:rPr>
              <w:t>3</w:t>
            </w: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Восхитись созидательными силами природы и человека</w:t>
            </w: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9ч</w:t>
            </w:r>
          </w:p>
        </w:tc>
      </w:tr>
      <w:tr w:rsidR="000D34AF" w:rsidRPr="00210DF9" w:rsidTr="000D34AF">
        <w:tc>
          <w:tcPr>
            <w:tcW w:w="959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542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b/>
                <w:szCs w:val="24"/>
              </w:rPr>
            </w:pPr>
          </w:p>
        </w:tc>
        <w:tc>
          <w:tcPr>
            <w:tcW w:w="3191" w:type="dxa"/>
          </w:tcPr>
          <w:p w:rsidR="000D34AF" w:rsidRPr="00210DF9" w:rsidRDefault="000D34AF" w:rsidP="000D34AF">
            <w:pPr>
              <w:jc w:val="both"/>
              <w:outlineLvl w:val="0"/>
              <w:rPr>
                <w:rFonts w:ascii="Times New Roman" w:hAnsi="Times New Roman"/>
                <w:szCs w:val="24"/>
              </w:rPr>
            </w:pPr>
            <w:r w:rsidRPr="00210DF9">
              <w:rPr>
                <w:rFonts w:ascii="Times New Roman" w:hAnsi="Times New Roman"/>
                <w:szCs w:val="24"/>
              </w:rPr>
              <w:t>34ч</w:t>
            </w:r>
          </w:p>
        </w:tc>
      </w:tr>
    </w:tbl>
    <w:p w:rsidR="001F708B" w:rsidRPr="00210DF9" w:rsidRDefault="001F708B" w:rsidP="003C64DE">
      <w:pPr>
        <w:shd w:val="clear" w:color="auto" w:fill="FFFFFF"/>
        <w:autoSpaceDE w:val="0"/>
        <w:autoSpaceDN w:val="0"/>
        <w:adjustRightInd w:val="0"/>
        <w:jc w:val="both"/>
        <w:rPr>
          <w:rFonts w:ascii="Times New Roman" w:hAnsi="Times New Roman"/>
          <w:szCs w:val="24"/>
        </w:rPr>
      </w:pPr>
    </w:p>
    <w:p w:rsidR="00ED38B1" w:rsidRDefault="00ED38B1" w:rsidP="003C64DE">
      <w:pPr>
        <w:rPr>
          <w:rFonts w:ascii="Times New Roman" w:hAnsi="Times New Roman"/>
          <w:b/>
          <w:szCs w:val="24"/>
        </w:rPr>
        <w:sectPr w:rsidR="00ED38B1" w:rsidSect="002228E8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p w:rsidR="00D13CD7" w:rsidRPr="00ED38B1" w:rsidRDefault="00D13CD7" w:rsidP="00ED38B1">
      <w:pPr>
        <w:jc w:val="center"/>
        <w:rPr>
          <w:rFonts w:ascii="Times New Roman" w:hAnsi="Times New Roman"/>
          <w:szCs w:val="24"/>
        </w:rPr>
      </w:pPr>
      <w:r>
        <w:rPr>
          <w:rFonts w:ascii="Times New Roman" w:hAnsi="Times New Roman"/>
          <w:b/>
          <w:sz w:val="28"/>
        </w:rPr>
        <w:lastRenderedPageBreak/>
        <w:t>КАЛЕНДАРНО-ТЕМАТИЧЕСКОЕ  ПЛАНИРОВАНИЕ</w:t>
      </w:r>
    </w:p>
    <w:p w:rsidR="00D13CD7" w:rsidRDefault="00D13CD7" w:rsidP="00ED38B1">
      <w:pPr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(34 ЧАСА)</w:t>
      </w:r>
    </w:p>
    <w:p w:rsidR="003C64DE" w:rsidRPr="00290CC4" w:rsidRDefault="003C64DE" w:rsidP="003C64DE">
      <w:pPr>
        <w:rPr>
          <w:rFonts w:ascii="Times New Roman" w:hAnsi="Times New Roman"/>
          <w:sz w:val="28"/>
        </w:rPr>
      </w:pPr>
    </w:p>
    <w:p w:rsidR="00C01883" w:rsidRPr="00210DF9" w:rsidRDefault="00C01883" w:rsidP="00B320BB">
      <w:pPr>
        <w:ind w:firstLine="709"/>
        <w:rPr>
          <w:rFonts w:ascii="Times New Roman" w:hAnsi="Times New Roman"/>
          <w:b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15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4"/>
        <w:gridCol w:w="2392"/>
        <w:gridCol w:w="696"/>
        <w:gridCol w:w="1559"/>
        <w:gridCol w:w="2552"/>
        <w:gridCol w:w="1701"/>
        <w:gridCol w:w="4252"/>
        <w:gridCol w:w="851"/>
        <w:gridCol w:w="1134"/>
      </w:tblGrid>
      <w:tr w:rsidR="00C01883" w:rsidRPr="00210DF9" w:rsidTr="00036470">
        <w:tc>
          <w:tcPr>
            <w:tcW w:w="564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2392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 xml:space="preserve">Тема </w:t>
            </w:r>
          </w:p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урока</w:t>
            </w:r>
          </w:p>
        </w:tc>
        <w:tc>
          <w:tcPr>
            <w:tcW w:w="696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5812" w:type="dxa"/>
            <w:gridSpan w:val="3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4252" w:type="dxa"/>
            <w:vMerge w:val="restart"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Учебные действия</w:t>
            </w:r>
          </w:p>
        </w:tc>
        <w:tc>
          <w:tcPr>
            <w:tcW w:w="851" w:type="dxa"/>
            <w:vMerge w:val="restart"/>
            <w:noWrap/>
            <w:vAlign w:val="center"/>
          </w:tcPr>
          <w:p w:rsidR="00C01883" w:rsidRPr="00210DF9" w:rsidRDefault="00593B41" w:rsidP="00AF041A">
            <w:pPr>
              <w:shd w:val="clear" w:color="auto" w:fill="FFFFFF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3"/>
                <w:sz w:val="20"/>
                <w:szCs w:val="20"/>
              </w:rPr>
              <w:t>По плану</w:t>
            </w:r>
          </w:p>
        </w:tc>
        <w:tc>
          <w:tcPr>
            <w:tcW w:w="1134" w:type="dxa"/>
            <w:vMerge w:val="restart"/>
            <w:noWrap/>
            <w:vAlign w:val="center"/>
          </w:tcPr>
          <w:p w:rsidR="00C01883" w:rsidRPr="00210DF9" w:rsidRDefault="00593B41" w:rsidP="00593B41">
            <w:pPr>
              <w:shd w:val="clear" w:color="auto" w:fill="FFFFFF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color w:val="000000"/>
                <w:spacing w:val="-2"/>
                <w:sz w:val="20"/>
                <w:szCs w:val="20"/>
              </w:rPr>
              <w:t>По факту</w:t>
            </w:r>
          </w:p>
        </w:tc>
      </w:tr>
      <w:tr w:rsidR="00C01883" w:rsidRPr="00210DF9" w:rsidTr="00036470">
        <w:tc>
          <w:tcPr>
            <w:tcW w:w="564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392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Предметные</w:t>
            </w:r>
          </w:p>
        </w:tc>
        <w:tc>
          <w:tcPr>
            <w:tcW w:w="2552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Метапредметные</w:t>
            </w:r>
          </w:p>
        </w:tc>
        <w:tc>
          <w:tcPr>
            <w:tcW w:w="1701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sz w:val="20"/>
                <w:szCs w:val="20"/>
              </w:rPr>
              <w:t>Личностные</w:t>
            </w:r>
          </w:p>
        </w:tc>
        <w:tc>
          <w:tcPr>
            <w:tcW w:w="4252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1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noWrap/>
          </w:tcPr>
          <w:p w:rsidR="00C01883" w:rsidRPr="00210DF9" w:rsidRDefault="00C0188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1.</w:t>
            </w:r>
          </w:p>
        </w:tc>
        <w:tc>
          <w:tcPr>
            <w:tcW w:w="2392" w:type="dxa"/>
            <w:noWrap/>
          </w:tcPr>
          <w:p w:rsidR="00C01883" w:rsidRPr="00210DF9" w:rsidRDefault="0039565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Восхитись вечно живым миром красоты </w:t>
            </w:r>
            <w:r w:rsidR="00AC1438" w:rsidRPr="00210DF9">
              <w:rPr>
                <w:rFonts w:ascii="Times New Roman" w:hAnsi="Times New Roman"/>
                <w:sz w:val="20"/>
                <w:szCs w:val="20"/>
              </w:rPr>
              <w:t>Целый мир от красоты»</w:t>
            </w:r>
            <w:r w:rsidR="00AC1438"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 Пейзаж: пространство, композиционный центр, цветовая гамма, линия, пятно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Знать изученные понятия.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Овладение способностью принимать </w:t>
            </w:r>
            <w:bookmarkStart w:id="1" w:name="YANDEX_262"/>
            <w:bookmarkEnd w:id="1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сохранять цели и задачи учебной деятельности, поиска средств ее осуществления;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Рассматривают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произведения мастеров декоративно-</w:t>
            </w:r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прикладного и народного искусства, пейзажи живописцев и графиков, в которых отразилась красота окружающего мира и образ пространства. Читают с.5-11 учебника, выполняют задания  с.4-5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593B41">
            <w:pPr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07.09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2.</w:t>
            </w:r>
          </w:p>
        </w:tc>
        <w:tc>
          <w:tcPr>
            <w:tcW w:w="2392" w:type="dxa"/>
            <w:noWrap/>
          </w:tcPr>
          <w:p w:rsidR="00AC1438" w:rsidRPr="00210DF9" w:rsidRDefault="00AC1438" w:rsidP="00AC1438">
            <w:pPr>
              <w:autoSpaceDE w:val="0"/>
              <w:autoSpaceDN w:val="0"/>
              <w:adjustRightInd w:val="0"/>
              <w:rPr>
                <w:rFonts w:ascii="Times New Roman" w:eastAsia="Calibri" w:hAnsi="Times New Roman"/>
                <w:bCs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>Древо жизни — символ мироздания.</w:t>
            </w:r>
          </w:p>
          <w:p w:rsidR="00C01883" w:rsidRPr="00210DF9" w:rsidRDefault="00AC1438" w:rsidP="00AC143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>Наброски и зарисовки: линия, штрих, пятно, светотень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делать наброски и зарисовки.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rStyle w:val="highlight"/>
                <w:sz w:val="20"/>
                <w:szCs w:val="20"/>
              </w:rPr>
              <w:t>Освоение </w:t>
            </w:r>
            <w:r w:rsidRPr="00210DF9">
              <w:rPr>
                <w:sz w:val="20"/>
                <w:szCs w:val="20"/>
              </w:rPr>
              <w:t xml:space="preserve"> способов  решения проблем творческого и поискового характера;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Рассматривают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произведения живописцев, графиков и мастеров декоративно-прикладного и народного искусства, в которых главным персонажем является образ дерева как древнейший символ-образ в искусстве, в устном народном творчестве.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с.12-17 учебника, выполняют задания  с.6-9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 w:val="28"/>
                <w:szCs w:val="20"/>
              </w:rPr>
              <w:t>14.09</w:t>
            </w:r>
            <w:r w:rsidR="00423831" w:rsidRPr="00593B41">
              <w:rPr>
                <w:rFonts w:ascii="Times New Roman" w:hAnsi="Times New Roman"/>
                <w:sz w:val="28"/>
                <w:szCs w:val="20"/>
              </w:rPr>
              <w:t>.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3.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>Мой край родной. Моя земля. Пейзаж: пространство, планы, цвет, свет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Уметь рассказывать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об особенностях русского национального пейзажа.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</w:t>
            </w:r>
            <w:bookmarkStart w:id="2" w:name="YANDEX_264"/>
            <w:bookmarkEnd w:id="2"/>
            <w:r w:rsidRPr="00210DF9">
              <w:rPr>
                <w:rStyle w:val="highlight"/>
                <w:sz w:val="20"/>
                <w:szCs w:val="20"/>
              </w:rPr>
              <w:t> результата.</w:t>
            </w: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Читают с.18-23 учебника, выполняют задания  с.10-11 «Творческой тетради»,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>Наблюдают приемы композиционного построения пейзажа.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Рассматривают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пейзажи русских мастеров живописи и графики XIX—XX вв.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Рассказывают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об особенностях русского национального пейзажа.</w:t>
            </w:r>
          </w:p>
        </w:tc>
        <w:tc>
          <w:tcPr>
            <w:tcW w:w="851" w:type="dxa"/>
            <w:noWrap/>
          </w:tcPr>
          <w:p w:rsidR="00C01883" w:rsidRPr="00210DF9" w:rsidRDefault="00593B41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21.09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4.</w:t>
            </w:r>
          </w:p>
        </w:tc>
        <w:tc>
          <w:tcPr>
            <w:tcW w:w="2392" w:type="dxa"/>
            <w:noWrap/>
          </w:tcPr>
          <w:p w:rsidR="00C01883" w:rsidRPr="00210DF9" w:rsidRDefault="00AC1438" w:rsidP="00C01883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Style w:val="c1"/>
                <w:rFonts w:ascii="Times New Roman" w:hAnsi="Times New Roman"/>
                <w:sz w:val="20"/>
                <w:szCs w:val="20"/>
              </w:rPr>
              <w:t xml:space="preserve">Цветущее дерево – символ жизни. Декоративная </w:t>
            </w:r>
            <w:r w:rsidRPr="00210DF9">
              <w:rPr>
                <w:rStyle w:val="c1"/>
                <w:rFonts w:ascii="Times New Roman" w:hAnsi="Times New Roman"/>
                <w:sz w:val="20"/>
                <w:szCs w:val="20"/>
              </w:rPr>
              <w:lastRenderedPageBreak/>
              <w:t>композиция: мотив древа в народной росписи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rPr>
                <w:rStyle w:val="af2"/>
                <w:rFonts w:ascii="Times New Roman" w:hAnsi="Times New Roman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ОНЗ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декоративную композицию  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Формирование умения понимать причины успеха/неуспеха учебной </w:t>
            </w:r>
            <w:r w:rsidRPr="00210DF9">
              <w:rPr>
                <w:sz w:val="20"/>
                <w:szCs w:val="20"/>
              </w:rPr>
              <w:lastRenderedPageBreak/>
              <w:t xml:space="preserve">деятельности </w:t>
            </w:r>
            <w:bookmarkStart w:id="3" w:name="YANDEX_265"/>
            <w:bookmarkEnd w:id="3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способности конструктивно действовать даже в ситуациях неуспеха.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Развитие самостоятельности и личной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с.24-32  учебника, выполняют задания  с.12-13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Сопоставляют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декоративные мотивы в изделиях городецких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 xml:space="preserve">мастеров,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выделяют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из них наиболее распространённые мотивы.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lastRenderedPageBreak/>
              <w:t>28.09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5.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Птицы- символ света, счастья, добра.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декоративную композицию  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rStyle w:val="highlight"/>
                <w:sz w:val="20"/>
                <w:szCs w:val="20"/>
              </w:rPr>
              <w:t>Освоение </w:t>
            </w:r>
            <w:r w:rsidRPr="00210DF9">
              <w:rPr>
                <w:sz w:val="20"/>
                <w:szCs w:val="20"/>
              </w:rPr>
              <w:t xml:space="preserve"> </w:t>
            </w:r>
            <w:bookmarkStart w:id="4" w:name="YANDEX_267"/>
            <w:bookmarkEnd w:id="4"/>
            <w:r w:rsidRPr="00210DF9">
              <w:rPr>
                <w:rStyle w:val="highlight"/>
                <w:sz w:val="20"/>
                <w:szCs w:val="20"/>
              </w:rPr>
              <w:t> начальных </w:t>
            </w:r>
            <w:r w:rsidRPr="00210DF9">
              <w:rPr>
                <w:sz w:val="20"/>
                <w:szCs w:val="20"/>
              </w:rPr>
              <w:t xml:space="preserve"> форм познавательной </w:t>
            </w:r>
            <w:bookmarkStart w:id="5" w:name="YANDEX_268"/>
            <w:bookmarkEnd w:id="5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личностной рефлексии;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эстетических потребностей, ценностей и чувств.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с.33-38 учебника, выполняют задания  с.14-15 «Творческой тетради»</w:t>
            </w:r>
          </w:p>
        </w:tc>
        <w:tc>
          <w:tcPr>
            <w:tcW w:w="851" w:type="dxa"/>
            <w:noWrap/>
          </w:tcPr>
          <w:p w:rsidR="00C01883" w:rsidRPr="00593B41" w:rsidRDefault="00593B41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05.10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6.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Конь– символ солнца, плодородия и добра.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декоративную композицию  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Использование знаково-символических сре</w:t>
            </w:r>
            <w:proofErr w:type="gramStart"/>
            <w:r w:rsidRPr="00210DF9">
              <w:rPr>
                <w:sz w:val="20"/>
                <w:szCs w:val="20"/>
              </w:rPr>
              <w:t>дств пр</w:t>
            </w:r>
            <w:proofErr w:type="gramEnd"/>
            <w:r w:rsidRPr="00210DF9">
              <w:rPr>
                <w:sz w:val="20"/>
                <w:szCs w:val="20"/>
              </w:rPr>
              <w:t xml:space="preserve">едставления информации для создания моделей изучаемых объектов </w:t>
            </w:r>
            <w:bookmarkStart w:id="6" w:name="YANDEX_269"/>
            <w:bookmarkEnd w:id="6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процессов, схем решения учебных </w:t>
            </w:r>
            <w:bookmarkStart w:id="7" w:name="YANDEX_270"/>
            <w:bookmarkEnd w:id="7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практических задач;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Читают с.39-43 учебника, выполняют задания  с.16-17 «Творческой тетради».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>Рассказывают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, почему в народном искусстве мастера постоянно обращаются к образу коня,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приводят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примеры из разных видов народного творчества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12.10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7.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Связь поколений в традиции Городца.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Выполнять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декоративную композицию по мотивам городецкой росписи для украшения изделий.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Активное использование речевых средств </w:t>
            </w:r>
            <w:bookmarkStart w:id="8" w:name="YANDEX_271"/>
            <w:bookmarkEnd w:id="8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средств информационных </w:t>
            </w:r>
            <w:bookmarkStart w:id="9" w:name="YANDEX_272"/>
            <w:bookmarkEnd w:id="9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коммуникационных </w:t>
            </w:r>
            <w:bookmarkStart w:id="10" w:name="YANDEX_273"/>
            <w:bookmarkEnd w:id="10"/>
            <w:r w:rsidRPr="00210DF9">
              <w:rPr>
                <w:rStyle w:val="highlight"/>
                <w:sz w:val="20"/>
                <w:szCs w:val="20"/>
              </w:rPr>
              <w:t> технологий </w:t>
            </w:r>
            <w:r w:rsidRPr="00210DF9">
              <w:rPr>
                <w:sz w:val="20"/>
                <w:szCs w:val="20"/>
              </w:rPr>
              <w:t xml:space="preserve"> (далее - ИКТ) для решения коммуникативных </w:t>
            </w:r>
            <w:bookmarkStart w:id="11" w:name="YANDEX_274"/>
            <w:bookmarkEnd w:id="11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познавательных задач;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Развитие навыков сотрудничества со взрослыми и сверстниками в разных социальных ситуациях, умения не создавать конфликтов и находить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выходы из спорных ситуаций.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с.44-47 учебника, выполняют задания  с.18-19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декоративную композицию по мотивам городецкой росписи для украшения изделий разнообразных по форме и назначению (декоративной тарелки,</w:t>
            </w:r>
            <w:proofErr w:type="gramEnd"/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панно, разделочной доски, подставки для специй).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19.10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rPr>
          <w:trHeight w:val="1982"/>
        </w:trPr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8.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Связь поколений в традиции Городца.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C01883" w:rsidRPr="00210DF9" w:rsidRDefault="00465ACD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Использование различных способов поиска (в справочных источниках </w:t>
            </w:r>
            <w:bookmarkStart w:id="12" w:name="YANDEX_275"/>
            <w:bookmarkEnd w:id="12"/>
            <w:r w:rsidRPr="00210DF9">
              <w:rPr>
                <w:rStyle w:val="highlight"/>
                <w:rFonts w:ascii="Times New Roman" w:hAnsi="Times New Roman"/>
                <w:sz w:val="20"/>
                <w:szCs w:val="20"/>
              </w:rPr>
              <w:t> и 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 xml:space="preserve"> открытом учебном информационном пространстве сети Интернет)</w:t>
            </w:r>
          </w:p>
        </w:tc>
        <w:tc>
          <w:tcPr>
            <w:tcW w:w="1701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установки на безопасный и здоровый образ жизни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задание на с.48-52 учебника, выполняют задания  с.20-22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с использованием средств выразительности живописи и графики, соблюдением пропорции лица человека.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26.10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9.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Вольный ветер – дыхание земли. Пейзаж: линии, штрихи, точки, пятно, свет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C01883" w:rsidRPr="00B320BB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</w:tc>
        <w:tc>
          <w:tcPr>
            <w:tcW w:w="1701" w:type="dxa"/>
            <w:noWrap/>
          </w:tcPr>
          <w:p w:rsidR="00B45150" w:rsidRPr="00210DF9" w:rsidRDefault="00B45150" w:rsidP="00B45150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Освоение  способов  решения  проблем  творческого  и  поискового  характера.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с.53-58  учебника, выполняют задания  с.23-25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по памяти или по представлению изображение неба с несущимися облаками в пейзаже и деревьев, гнущихся под ветром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16.11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10.</w:t>
            </w:r>
          </w:p>
        </w:tc>
        <w:tc>
          <w:tcPr>
            <w:tcW w:w="2392" w:type="dxa"/>
            <w:noWrap/>
          </w:tcPr>
          <w:p w:rsidR="00AC1438" w:rsidRPr="00210DF9" w:rsidRDefault="00AC1438" w:rsidP="00AC1438">
            <w:pPr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Движение – жизни течение.</w:t>
            </w:r>
          </w:p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Живописные наброски на передачу статики и динамики при изображении явлений и объектов природы, людей, техники (материалы по выбору)</w:t>
            </w:r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с.59-64 учебника, выполняют задания  с.26-28 «Творческой тетради»,</w:t>
            </w:r>
          </w:p>
        </w:tc>
        <w:tc>
          <w:tcPr>
            <w:tcW w:w="851" w:type="dxa"/>
            <w:noWrap/>
          </w:tcPr>
          <w:p w:rsidR="00C01883" w:rsidRPr="00593B41" w:rsidRDefault="00593B41" w:rsidP="00423831">
            <w:pPr>
              <w:rPr>
                <w:rFonts w:ascii="Times New Roman" w:hAnsi="Times New Roman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23.11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11.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Осенние метаморфозы. Пейзаж: колорит, композиция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ОНЗ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выполнять живописную или  графическую композицию.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52" w:type="dxa"/>
            <w:noWrap/>
          </w:tcPr>
          <w:p w:rsidR="00430181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Пейзаж с изображением людей и техники в движении (материалы по выбору)</w:t>
            </w:r>
          </w:p>
          <w:p w:rsidR="00C01883" w:rsidRPr="00210DF9" w:rsidRDefault="00430181" w:rsidP="0043018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с.65-70 учебника, выполняют задания  с.29-31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593B41">
              <w:rPr>
                <w:rFonts w:ascii="Times New Roman" w:hAnsi="Times New Roman"/>
                <w:szCs w:val="20"/>
              </w:rPr>
              <w:t>30.11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12.</w:t>
            </w:r>
          </w:p>
        </w:tc>
        <w:tc>
          <w:tcPr>
            <w:tcW w:w="2392" w:type="dxa"/>
            <w:noWrap/>
          </w:tcPr>
          <w:p w:rsidR="00C01883" w:rsidRPr="00210DF9" w:rsidRDefault="00395650" w:rsidP="00AF041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0DF9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>Любуйся ритмами жизни природы и человека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AC1438" w:rsidRPr="00210DF9">
              <w:rPr>
                <w:rFonts w:ascii="Times New Roman" w:hAnsi="Times New Roman"/>
                <w:sz w:val="20"/>
                <w:szCs w:val="20"/>
              </w:rPr>
              <w:t>Родословное древо-древо жизни, историческая память, связь поколений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Соблюдение пропорций при рисовании человека.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B320BB" w:rsidRDefault="00B45150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Групповой портрет: пропорции лица человека, композиция.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с.71-77 учебника, выполняют задания  с.32-33 «Творческой тетради»,</w:t>
            </w:r>
          </w:p>
        </w:tc>
        <w:tc>
          <w:tcPr>
            <w:tcW w:w="851" w:type="dxa"/>
            <w:noWrap/>
          </w:tcPr>
          <w:p w:rsidR="00C01883" w:rsidRPr="00036470" w:rsidRDefault="00593B41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07.12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C0188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13.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Двенадцать братьев друг за другом бродят</w:t>
            </w:r>
            <w:proofErr w:type="gramStart"/>
            <w:r w:rsidRPr="00210DF9">
              <w:rPr>
                <w:rFonts w:ascii="Times New Roman" w:hAnsi="Times New Roman"/>
                <w:sz w:val="20"/>
                <w:szCs w:val="20"/>
              </w:rPr>
              <w:t>..»</w:t>
            </w:r>
            <w:proofErr w:type="gramEnd"/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Соблюдение пропорций при рисовании человека.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bookmarkStart w:id="13" w:name="YANDEX_287"/>
            <w:bookmarkEnd w:id="13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</w:t>
            </w:r>
            <w:r w:rsidRPr="00210DF9">
              <w:rPr>
                <w:sz w:val="20"/>
                <w:szCs w:val="20"/>
              </w:rPr>
              <w:lastRenderedPageBreak/>
              <w:t>известным понятиям;</w:t>
            </w: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Овладение логическими действиями сравнения, анализа, синтеза, обобщения, классификации по родовидовым признакам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Прием уподобления. Зарисовки силуэтов старинной мужской одежды, поисковые эскизы к сказке С.Маршака «Двенадцать месяцев» (материалы по выбору)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с.78-83 учебника, выполняют задания  с.34-36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14.12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 xml:space="preserve">14 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Год не неделя – двенадцать месяцев впереди.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Соблюдение пропорций при рисовании человека.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понятиям;</w:t>
            </w: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межпредметными понятиями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Иллюстрация к сказке С. Маршака «Двенадцать месяцев».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с.84-88 учебника, выполняют задания  с.37-39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21.12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15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AC143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Новогоднее настроение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правильно смешивать краски.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Определение </w:t>
            </w:r>
            <w:bookmarkStart w:id="14" w:name="YANDEX_292"/>
            <w:bookmarkEnd w:id="14"/>
            <w:r w:rsidRPr="00210DF9">
              <w:rPr>
                <w:rStyle w:val="highlight"/>
                <w:sz w:val="20"/>
                <w:szCs w:val="20"/>
              </w:rPr>
              <w:t> общей </w:t>
            </w:r>
            <w:r w:rsidRPr="00210DF9">
              <w:rPr>
                <w:sz w:val="20"/>
                <w:szCs w:val="20"/>
              </w:rPr>
              <w:t xml:space="preserve"> цели </w:t>
            </w:r>
            <w:bookmarkStart w:id="15" w:name="YANDEX_293"/>
            <w:bookmarkEnd w:id="15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bookmarkStart w:id="16" w:name="YANDEX_294"/>
            <w:bookmarkEnd w:id="16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bookmarkStart w:id="17" w:name="YANDEX_295"/>
            <w:bookmarkEnd w:id="17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поведение окружающих;</w:t>
            </w:r>
          </w:p>
        </w:tc>
        <w:tc>
          <w:tcPr>
            <w:tcW w:w="1701" w:type="dxa"/>
            <w:noWrap/>
          </w:tcPr>
          <w:p w:rsidR="004434AC" w:rsidRPr="00210DF9" w:rsidRDefault="004434AC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Колорит. Экспериментирование с красками (акварель, восковые мелки)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с.89-90 учебника, выполняют задания  с.40-41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593B41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28.12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16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Твои новогодние поздравления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правильно смешивать краски.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Готовность слушать собеседника </w:t>
            </w:r>
            <w:bookmarkStart w:id="18" w:name="YANDEX_288"/>
            <w:bookmarkEnd w:id="18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существования различных точек зрения </w:t>
            </w:r>
            <w:bookmarkStart w:id="19" w:name="YANDEX_289"/>
            <w:bookmarkEnd w:id="19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bookmarkStart w:id="20" w:name="YANDEX_290"/>
            <w:bookmarkEnd w:id="20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bookmarkStart w:id="21" w:name="YANDEX_291"/>
            <w:bookmarkEnd w:id="21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умения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Выполняют проектирование открытки: цвет, форма, ритм, симметрия.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с.93-97 учебника, выполняют задания  с.42-43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11.01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17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Зимние фантазии. Наброски и зарисовки: цвет, пятно, силуэт, линия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правильно смешивать краски.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Готовность слушать собеседника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</w:t>
            </w:r>
            <w:r w:rsidRPr="00210DF9">
              <w:rPr>
                <w:sz w:val="20"/>
                <w:szCs w:val="20"/>
              </w:rPr>
              <w:lastRenderedPageBreak/>
              <w:t xml:space="preserve">существования различных точек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</w:tc>
        <w:tc>
          <w:tcPr>
            <w:tcW w:w="1701" w:type="dxa"/>
            <w:noWrap/>
          </w:tcPr>
          <w:p w:rsidR="00C01883" w:rsidRPr="00210DF9" w:rsidRDefault="004434AC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Готовность слушать собеседника и вести диалог;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готовность признавать возможность существования различных точек зрения</w:t>
            </w: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с.98-102 учебника, выполняют задания  с.44-45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быстрые наброски заснеженных деревьев, людей, домов по наблюдению и по памяти</w:t>
            </w:r>
          </w:p>
        </w:tc>
        <w:tc>
          <w:tcPr>
            <w:tcW w:w="851" w:type="dxa"/>
            <w:noWrap/>
          </w:tcPr>
          <w:p w:rsidR="00C01883" w:rsidRPr="00210DF9" w:rsidRDefault="00036470" w:rsidP="00AF041A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18.01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18</w:t>
            </w:r>
            <w:r w:rsidR="00C01883"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Зимние картины. Сюжетная композиция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использовать  средства  выразительности.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1701" w:type="dxa"/>
            <w:noWrap/>
          </w:tcPr>
          <w:p w:rsidR="004434AC" w:rsidRPr="00210DF9" w:rsidRDefault="004434AC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Аргументировать  свою  точку  зрения и оценку событий.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линия горизонта</w:t>
            </w:r>
            <w:proofErr w:type="gramStart"/>
            <w:r w:rsidRPr="00210DF9">
              <w:rPr>
                <w:rFonts w:ascii="Times New Roman" w:hAnsi="Times New Roman"/>
                <w:sz w:val="20"/>
                <w:szCs w:val="20"/>
              </w:rPr>
              <w:t>,к</w:t>
            </w:r>
            <w:proofErr w:type="gramEnd"/>
            <w:r w:rsidRPr="00210DF9">
              <w:rPr>
                <w:rFonts w:ascii="Times New Roman" w:hAnsi="Times New Roman"/>
                <w:sz w:val="20"/>
                <w:szCs w:val="20"/>
              </w:rPr>
              <w:t xml:space="preserve">омпозиционный центр, пространственные планы, ритм, динамика.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с.103-106  учебника, выполняют задания  с.46-47 «Творческой тетради»,</w:t>
            </w:r>
          </w:p>
        </w:tc>
        <w:tc>
          <w:tcPr>
            <w:tcW w:w="851" w:type="dxa"/>
            <w:noWrap/>
          </w:tcPr>
          <w:p w:rsidR="00C01883" w:rsidRPr="00210DF9" w:rsidRDefault="00036470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25.01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C01883" w:rsidRPr="00210DF9" w:rsidTr="00036470">
        <w:tc>
          <w:tcPr>
            <w:tcW w:w="564" w:type="dxa"/>
            <w:noWrap/>
          </w:tcPr>
          <w:p w:rsidR="00C01883" w:rsidRPr="00210DF9" w:rsidRDefault="00AC1438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19</w:t>
            </w:r>
            <w:r w:rsidR="00C01883" w:rsidRPr="00210DF9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392" w:type="dxa"/>
            <w:noWrap/>
          </w:tcPr>
          <w:p w:rsidR="00C01883" w:rsidRPr="00210DF9" w:rsidRDefault="00E66A5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Ожившие вещи</w:t>
            </w:r>
          </w:p>
        </w:tc>
        <w:tc>
          <w:tcPr>
            <w:tcW w:w="696" w:type="dxa"/>
            <w:noWrap/>
          </w:tcPr>
          <w:p w:rsidR="00C01883" w:rsidRPr="00210DF9" w:rsidRDefault="00B45150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ОНЗ</w:t>
            </w:r>
          </w:p>
        </w:tc>
        <w:tc>
          <w:tcPr>
            <w:tcW w:w="1559" w:type="dxa"/>
            <w:noWrap/>
          </w:tcPr>
          <w:p w:rsidR="00C0188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использовать  средства  выразительности.</w:t>
            </w:r>
          </w:p>
        </w:tc>
        <w:tc>
          <w:tcPr>
            <w:tcW w:w="2552" w:type="dxa"/>
            <w:noWrap/>
          </w:tcPr>
          <w:p w:rsidR="00C0188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</w:tc>
        <w:tc>
          <w:tcPr>
            <w:tcW w:w="1701" w:type="dxa"/>
            <w:noWrap/>
          </w:tcPr>
          <w:p w:rsidR="004434AC" w:rsidRPr="00210DF9" w:rsidRDefault="004434AC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Определять наиболее эффективные способы достижения результата.</w:t>
            </w:r>
          </w:p>
          <w:p w:rsidR="00C01883" w:rsidRPr="00210DF9" w:rsidRDefault="00C0188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C0188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с.107-111 учебника, выполняют задания  с.48-49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натюрморт, в котором предметы объединены одной темой</w:t>
            </w:r>
          </w:p>
        </w:tc>
        <w:tc>
          <w:tcPr>
            <w:tcW w:w="851" w:type="dxa"/>
            <w:noWrap/>
          </w:tcPr>
          <w:p w:rsidR="00C0188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01.02</w:t>
            </w:r>
          </w:p>
        </w:tc>
        <w:tc>
          <w:tcPr>
            <w:tcW w:w="1134" w:type="dxa"/>
            <w:noWrap/>
          </w:tcPr>
          <w:p w:rsidR="00C01883" w:rsidRPr="00210DF9" w:rsidRDefault="00C0188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20.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Выразительность формы предметов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Актуализируют понятия: декоративный натюрморт: условность формы и цвета, четкая линия, штрихи в обобщении формы предмета.</w:t>
            </w:r>
          </w:p>
        </w:tc>
        <w:tc>
          <w:tcPr>
            <w:tcW w:w="2552" w:type="dxa"/>
            <w:noWrap/>
          </w:tcPr>
          <w:p w:rsidR="00465ACD" w:rsidRPr="00210DF9" w:rsidRDefault="00465ACD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1177A6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с.113-115 учебника, выполняют задания  с.50-51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,А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ктуализируют понятия: декоративный натюрморт: условность формы и цвета, четкая линия, штрихи в обобщении формы предмета.</w:t>
            </w:r>
          </w:p>
        </w:tc>
        <w:tc>
          <w:tcPr>
            <w:tcW w:w="851" w:type="dxa"/>
            <w:noWrap/>
          </w:tcPr>
          <w:p w:rsidR="0022242F" w:rsidRPr="00210DF9" w:rsidRDefault="00036470" w:rsidP="001177A6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 w:val="24"/>
                <w:szCs w:val="20"/>
              </w:rPr>
              <w:t>08.02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21.</w:t>
            </w:r>
          </w:p>
        </w:tc>
        <w:tc>
          <w:tcPr>
            <w:tcW w:w="2392" w:type="dxa"/>
            <w:noWrap/>
          </w:tcPr>
          <w:p w:rsidR="00F84453" w:rsidRPr="00210DF9" w:rsidRDefault="00C31E98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Выразительность формы предметов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sz w:val="20"/>
                <w:szCs w:val="20"/>
              </w:rPr>
              <w:t xml:space="preserve">Актуализируют понятия: декоративный натюрморт: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условность формы и цвета, четкая линия, штрихи в обобщении формы предмета</w:t>
            </w:r>
          </w:p>
        </w:tc>
        <w:tc>
          <w:tcPr>
            <w:tcW w:w="2552" w:type="dxa"/>
            <w:noWrap/>
          </w:tcPr>
          <w:p w:rsidR="00F8445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lastRenderedPageBreak/>
              <w:t xml:space="preserve">Готовность слушать собеседника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</w:t>
            </w:r>
            <w:r w:rsidRPr="00210DF9">
              <w:rPr>
                <w:sz w:val="20"/>
                <w:szCs w:val="20"/>
              </w:rPr>
              <w:lastRenderedPageBreak/>
              <w:t xml:space="preserve">существования различных точек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Воспитание патриотизма, чувства гордости за свою Родину,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российский народ и историю России.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.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портрет. Батальный жанр. Зарисовки по представлению, по образцу.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с.116-122 учебника, выполняют задания  с.52-53 «Творческо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15.02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lastRenderedPageBreak/>
              <w:t>22.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« Недаром помнит вся Россия про день Бородина…»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определять сюжет  рисунка</w:t>
            </w:r>
          </w:p>
        </w:tc>
        <w:tc>
          <w:tcPr>
            <w:tcW w:w="2552" w:type="dxa"/>
            <w:noWrap/>
          </w:tcPr>
          <w:p w:rsidR="00F8445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Готовность слушать собеседника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вести диалог; готовность признавать возможность существования различных точек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права каждого иметь свою; излагать свое мнение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аргументировать свою точку зрения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оценку событий;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Воспитание патриотизма, чувства гордости за свою Родину, российский народ и историю России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сюжетная композиция, композиционный центр, колорит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итают с.123-128 учебника, выполняют задания  с.54-55 «Творческой тетради»,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22.02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  <w:t>23.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Образ мира в народном костюме и внешнем убранстве крестьянского дома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Сравнивать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орнаментальные элементы в резном декоре изб, домашней утвари, костюме.</w:t>
            </w:r>
          </w:p>
        </w:tc>
        <w:tc>
          <w:tcPr>
            <w:tcW w:w="2552" w:type="dxa"/>
            <w:noWrap/>
          </w:tcPr>
          <w:p w:rsidR="00F84453" w:rsidRPr="00B320BB" w:rsidRDefault="00465ACD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 xml:space="preserve">Умение работать в материальной </w:t>
            </w:r>
            <w:bookmarkStart w:id="22" w:name="YANDEX_305"/>
            <w:bookmarkEnd w:id="22"/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информационной среде </w:t>
            </w:r>
            <w:bookmarkStart w:id="23" w:name="YANDEX_306"/>
            <w:bookmarkEnd w:id="23"/>
            <w:r w:rsidRPr="00210DF9">
              <w:rPr>
                <w:rStyle w:val="highlight"/>
                <w:sz w:val="20"/>
                <w:szCs w:val="20"/>
              </w:rPr>
              <w:t> начального </w:t>
            </w:r>
            <w:r w:rsidRPr="00210DF9">
              <w:rPr>
                <w:sz w:val="20"/>
                <w:szCs w:val="20"/>
              </w:rPr>
              <w:t xml:space="preserve"> </w:t>
            </w:r>
            <w:bookmarkStart w:id="24" w:name="YANDEX_307"/>
            <w:bookmarkEnd w:id="24"/>
            <w:r w:rsidRPr="00210DF9">
              <w:rPr>
                <w:rStyle w:val="highlight"/>
                <w:sz w:val="20"/>
                <w:szCs w:val="20"/>
              </w:rPr>
              <w:t> общего </w:t>
            </w:r>
            <w:r w:rsidRPr="00210DF9">
              <w:rPr>
                <w:sz w:val="20"/>
                <w:szCs w:val="20"/>
              </w:rPr>
              <w:t xml:space="preserve"> </w:t>
            </w:r>
            <w:bookmarkStart w:id="25" w:name="YANDEX_308"/>
            <w:bookmarkEnd w:id="25"/>
            <w:r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</w:t>
            </w:r>
            <w:proofErr w:type="gramStart"/>
            <w:r w:rsidRPr="00210DF9">
              <w:rPr>
                <w:sz w:val="20"/>
                <w:szCs w:val="20"/>
              </w:rPr>
              <w:t>.</w:t>
            </w:r>
            <w:proofErr w:type="gramEnd"/>
            <w:r w:rsidRPr="00210DF9">
              <w:rPr>
                <w:sz w:val="20"/>
                <w:szCs w:val="20"/>
              </w:rPr>
              <w:t xml:space="preserve"> </w:t>
            </w:r>
            <w:proofErr w:type="gramStart"/>
            <w:r w:rsidRPr="00210DF9">
              <w:rPr>
                <w:sz w:val="20"/>
                <w:szCs w:val="20"/>
              </w:rPr>
              <w:t>о</w:t>
            </w:r>
            <w:proofErr w:type="gramEnd"/>
            <w:r w:rsidRPr="00210DF9">
              <w:rPr>
                <w:sz w:val="20"/>
                <w:szCs w:val="20"/>
              </w:rPr>
              <w:t xml:space="preserve">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</w:t>
            </w:r>
            <w:r w:rsidR="007030AB" w:rsidRPr="00210DF9">
              <w:rPr>
                <w:sz w:val="20"/>
                <w:szCs w:val="20"/>
              </w:rPr>
              <w:t>.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логическими действиями сравнения, анализа, синтеза, обобщения, классификации по родовидовым признакам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Работают с понятиями: сюжетная композиция, композиционный центр, колорит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итают с.123-128 учебника, выполняют задания  с.54-55 «Творческой тетради»,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01.03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24 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Народная расписная картинка- лубок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ОНЗ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Сравнивать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орнаментальны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lastRenderedPageBreak/>
              <w:t>е элементы в резном декоре изб, домашней утвари, костюме.</w:t>
            </w:r>
          </w:p>
        </w:tc>
        <w:tc>
          <w:tcPr>
            <w:tcW w:w="2552" w:type="dxa"/>
            <w:noWrap/>
          </w:tcPr>
          <w:p w:rsidR="00F84453" w:rsidRPr="00210DF9" w:rsidRDefault="007030AB" w:rsidP="00465ACD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lastRenderedPageBreak/>
              <w:t xml:space="preserve">Овладение логическими действиями сравнения, </w:t>
            </w:r>
            <w:r w:rsidRPr="00210DF9">
              <w:rPr>
                <w:sz w:val="20"/>
                <w:szCs w:val="20"/>
              </w:rPr>
              <w:lastRenderedPageBreak/>
              <w:t xml:space="preserve">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sz w:val="20"/>
                <w:szCs w:val="20"/>
              </w:rPr>
              <w:t> и </w:t>
            </w:r>
            <w:r w:rsidRPr="00210DF9">
              <w:rPr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базовыми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предметными и межпредметными понятиями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Читают с.132-136 учебника, выполняют задания  с.59 «Творческой тетради»,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15.03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25.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Народная расписная картинка-лубок. Декоративная композиция: цвет, линия, штрих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eastAsia="Calibri" w:hAnsi="Times New Roman"/>
                <w:bCs/>
                <w:sz w:val="20"/>
                <w:szCs w:val="20"/>
              </w:rPr>
              <w:t xml:space="preserve">Сравнивать </w:t>
            </w:r>
            <w:r w:rsidRPr="00210DF9">
              <w:rPr>
                <w:rFonts w:ascii="Times New Roman" w:eastAsia="Calibri" w:hAnsi="Times New Roman"/>
                <w:sz w:val="20"/>
                <w:szCs w:val="20"/>
              </w:rPr>
              <w:t>орнаментальные элементы в резном декоре изб, домашней утвари, костюме.</w:t>
            </w:r>
          </w:p>
        </w:tc>
        <w:tc>
          <w:tcPr>
            <w:tcW w:w="2552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Овладение логическими действиями сравнения, анализа, синтеза, обобщения, классификации по родовидовым признакам, установления аналогий </w:t>
            </w:r>
            <w:r w:rsidRPr="00210DF9">
              <w:rPr>
                <w:rStyle w:val="highlight"/>
                <w:rFonts w:ascii="Times New Roman" w:hAnsi="Times New Roman"/>
                <w:sz w:val="20"/>
                <w:szCs w:val="20"/>
              </w:rPr>
              <w:t> и </w:t>
            </w:r>
            <w:r w:rsidRPr="00210DF9">
              <w:rPr>
                <w:rFonts w:ascii="Times New Roman" w:hAnsi="Times New Roman"/>
                <w:sz w:val="20"/>
                <w:szCs w:val="20"/>
              </w:rPr>
              <w:t xml:space="preserve"> причинно-следственных связей, построения рассуждений, отнесения к известным понятиям</w:t>
            </w: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способностью принимать и сохранять цели и задачи учебной деятельности, поиска средств ее осуществления.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с.137-140 учебника, выполняют задания  с.60-61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Объясняют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 чем лубочная картинка отличается от известных графических произведений, что её роднит с другими видами народного искусства.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05.04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26.</w:t>
            </w:r>
          </w:p>
        </w:tc>
        <w:tc>
          <w:tcPr>
            <w:tcW w:w="2392" w:type="dxa"/>
            <w:noWrap/>
          </w:tcPr>
          <w:p w:rsidR="00F84453" w:rsidRPr="00210DF9" w:rsidRDefault="0039565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b/>
                <w:i/>
                <w:sz w:val="20"/>
                <w:szCs w:val="20"/>
                <w:u w:val="single"/>
              </w:rPr>
              <w:t xml:space="preserve">Восхитись созидательными силами природы и человека </w:t>
            </w:r>
            <w:r w:rsidR="00F84453" w:rsidRPr="00210DF9">
              <w:rPr>
                <w:rFonts w:ascii="Times New Roman" w:hAnsi="Times New Roman"/>
                <w:sz w:val="20"/>
                <w:szCs w:val="20"/>
              </w:rPr>
              <w:t>Вода- живительная стихия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а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ккуратность в работе.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существенные связи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логическими действиями сравнения, анализа, синтеза, обобщения, классификации по родовидовым признакам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с.141-146 учебника, выполняют задания  с.62-63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,В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ыполняют проект экологического плаката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12.04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27.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Вода - живительная стихия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а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ккуратность в работе.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существенные связи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Овладение базовыми предметными и межпредметными понятиями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с.141-146 учебника, выполняют задания  с.62-63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,В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ыполняют проект экологического плаката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19.04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28.</w:t>
            </w:r>
          </w:p>
        </w:tc>
        <w:tc>
          <w:tcPr>
            <w:tcW w:w="2392" w:type="dxa"/>
            <w:noWrap/>
          </w:tcPr>
          <w:p w:rsidR="00F84453" w:rsidRPr="00210DF9" w:rsidRDefault="00F84453" w:rsidP="00B320BB">
            <w:pPr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Повернись к мирозданию!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а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ккуратность в работе.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</w:t>
            </w:r>
            <w:r w:rsidR="00465ACD" w:rsidRPr="00210DF9">
              <w:rPr>
                <w:sz w:val="20"/>
                <w:szCs w:val="20"/>
              </w:rPr>
              <w:lastRenderedPageBreak/>
              <w:t xml:space="preserve">существенные связи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Овладение способностью принимать и сохранять цели и </w:t>
            </w: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задачи учебной деятельности, поиска средств ее осуществления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Выполняют проект экологического плаката, коллаж. Читают с.147-149 учебника, выполняют задания  с.64-65 «Творческой тетради»,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26.04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29.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Русский мотив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Правильно подбирать цветовую гамму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базовыми </w:t>
            </w:r>
            <w:bookmarkStart w:id="26" w:name="YANDEX_301"/>
            <w:bookmarkEnd w:id="26"/>
            <w:r w:rsidR="00465ACD" w:rsidRPr="00210DF9">
              <w:rPr>
                <w:rStyle w:val="highlight"/>
                <w:sz w:val="20"/>
                <w:szCs w:val="20"/>
              </w:rPr>
              <w:t> предметными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bookmarkStart w:id="27" w:name="YANDEX_302"/>
            <w:bookmarkEnd w:id="27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межпредметными понятиями, отражающими существенные связи </w:t>
            </w:r>
            <w:bookmarkStart w:id="28" w:name="YANDEX_303"/>
            <w:bookmarkEnd w:id="28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отношения между объектами </w:t>
            </w:r>
            <w:bookmarkStart w:id="29" w:name="YANDEX_304"/>
            <w:bookmarkEnd w:id="29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процессами;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B320BB" w:rsidRDefault="00F84453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.</w:t>
            </w:r>
            <w:r w:rsidR="00430181"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 Читают с.150-154 учебника, выполняют задания  с.66-67 «Творческой тетради»</w:t>
            </w:r>
            <w:proofErr w:type="gramStart"/>
            <w:r w:rsidR="00430181" w:rsidRPr="00210DF9">
              <w:rPr>
                <w:rFonts w:ascii="Times New Roman" w:eastAsiaTheme="minorHAnsi" w:hAnsi="Times New Roman"/>
                <w:sz w:val="20"/>
                <w:szCs w:val="20"/>
              </w:rPr>
              <w:t>,В</w:t>
            </w:r>
            <w:proofErr w:type="gramEnd"/>
            <w:r w:rsidR="00430181" w:rsidRPr="00210DF9">
              <w:rPr>
                <w:rFonts w:ascii="Times New Roman" w:eastAsiaTheme="minorHAnsi" w:hAnsi="Times New Roman"/>
                <w:sz w:val="20"/>
                <w:szCs w:val="20"/>
              </w:rPr>
              <w:t>споминают значение понятий «пейзаж», «композиция», «колорит», «цветовая гамма»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03.05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30.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Всенародный праздник-День Победы. Патриотическая тема в искусстве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т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очность передачи образа.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пределение </w:t>
            </w:r>
            <w:r w:rsidR="00465ACD" w:rsidRPr="00210DF9">
              <w:rPr>
                <w:rStyle w:val="highlight"/>
                <w:sz w:val="20"/>
                <w:szCs w:val="20"/>
              </w:rPr>
              <w:t> общей </w:t>
            </w:r>
            <w:r w:rsidR="00465ACD" w:rsidRPr="00210DF9">
              <w:rPr>
                <w:sz w:val="20"/>
                <w:szCs w:val="20"/>
              </w:rPr>
              <w:t xml:space="preserve"> цели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поведение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поведение окружающих;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B320BB" w:rsidRDefault="00F84453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с.155-158 учебника, выполняют задания  с.68-69 «Творческой тетради»,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Выполняют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 xml:space="preserve">эскиз памятной плакетки «Слава воину-победителю» или </w:t>
            </w:r>
            <w:r w:rsidRPr="00210DF9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 </w:t>
            </w: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эскиз памятника, посвящённого Победе в Великой Отечественной войне.</w:t>
            </w:r>
          </w:p>
        </w:tc>
        <w:tc>
          <w:tcPr>
            <w:tcW w:w="851" w:type="dxa"/>
            <w:noWrap/>
          </w:tcPr>
          <w:p w:rsidR="00F84453" w:rsidRPr="00036470" w:rsidRDefault="00036470" w:rsidP="00AF041A">
            <w:pPr>
              <w:jc w:val="both"/>
              <w:rPr>
                <w:rFonts w:ascii="Times New Roman" w:hAnsi="Times New Roman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10.05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31.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Медаль за бой, медаль за труд из одного металла льют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7030AB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Вырабатывать т</w:t>
            </w:r>
            <w:r w:rsidR="00430181" w:rsidRPr="00210DF9">
              <w:rPr>
                <w:rFonts w:ascii="Times New Roman" w:hAnsi="Times New Roman"/>
                <w:sz w:val="20"/>
                <w:szCs w:val="20"/>
              </w:rPr>
              <w:t>очность передачи образа.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пределение </w:t>
            </w:r>
            <w:r w:rsidR="00465ACD" w:rsidRPr="00210DF9">
              <w:rPr>
                <w:rStyle w:val="highlight"/>
                <w:sz w:val="20"/>
                <w:szCs w:val="20"/>
              </w:rPr>
              <w:t> общей </w:t>
            </w:r>
            <w:r w:rsidR="00465ACD" w:rsidRPr="00210DF9">
              <w:rPr>
                <w:sz w:val="20"/>
                <w:szCs w:val="20"/>
              </w:rPr>
              <w:t xml:space="preserve"> цели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путей ее достижения; умение договариваться о распределении функций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ролей в совместной деятельности; осуществлять взаимный контроль в совместной деятельности, адекватно оценивать собственное </w:t>
            </w:r>
            <w:r w:rsidR="00465ACD" w:rsidRPr="00210DF9">
              <w:rPr>
                <w:sz w:val="20"/>
                <w:szCs w:val="20"/>
              </w:rPr>
              <w:lastRenderedPageBreak/>
              <w:t xml:space="preserve">поведение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поведение окружающих;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Формирование установки на безопасный и здоровый образ жизни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с.158-162 учебника, выполняют задания  с.70-71 «Творческой тетради», Вспоминают образы-символы.</w:t>
            </w:r>
          </w:p>
        </w:tc>
        <w:tc>
          <w:tcPr>
            <w:tcW w:w="851" w:type="dxa"/>
            <w:noWrap/>
          </w:tcPr>
          <w:p w:rsidR="00F84453" w:rsidRPr="00210DF9" w:rsidRDefault="00036470" w:rsidP="00423831">
            <w:pPr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17.05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lastRenderedPageBreak/>
              <w:t>32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Орнаментальный образ в веках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определять какому народу принадлежит тот или иной  орнамент.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</w:t>
            </w:r>
            <w:bookmarkStart w:id="30" w:name="YANDEX_297"/>
            <w:bookmarkEnd w:id="30"/>
            <w:r w:rsidR="00465ACD" w:rsidRPr="00210DF9">
              <w:rPr>
                <w:rStyle w:val="highlight"/>
                <w:sz w:val="20"/>
                <w:szCs w:val="20"/>
              </w:rPr>
              <w:t> начальными </w:t>
            </w:r>
            <w:r w:rsidR="00465ACD" w:rsidRPr="00210DF9">
              <w:rPr>
                <w:sz w:val="20"/>
                <w:szCs w:val="20"/>
              </w:rPr>
              <w:t xml:space="preserve"> сведениями о сущности </w:t>
            </w:r>
            <w:bookmarkStart w:id="31" w:name="YANDEX_298"/>
            <w:bookmarkEnd w:id="31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особенностях объектов, процессов </w:t>
            </w:r>
            <w:bookmarkStart w:id="32" w:name="YANDEX_299"/>
            <w:bookmarkEnd w:id="32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явлений действительности (природных, социальных, культурных, технических </w:t>
            </w:r>
            <w:bookmarkStart w:id="33" w:name="YANDEX_300"/>
            <w:bookmarkEnd w:id="33"/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др.) в соответствии с содержанием конкретного учебного предмета;</w:t>
            </w:r>
          </w:p>
        </w:tc>
        <w:tc>
          <w:tcPr>
            <w:tcW w:w="1701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Освоение  способов  решения  проблем  творческого  и  поискового  характера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с.163-172 учебника, выполняют задания  с.72-74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,И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сследуют орнамент народов мира, региональное разнообразие и особенности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24.05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33.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Орнаментальный образ в веках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Уметь определять какому народу принадлежит тот или иной  орнамент.</w:t>
            </w:r>
          </w:p>
        </w:tc>
        <w:tc>
          <w:tcPr>
            <w:tcW w:w="2552" w:type="dxa"/>
            <w:noWrap/>
          </w:tcPr>
          <w:p w:rsidR="00F84453" w:rsidRPr="00B320BB" w:rsidRDefault="007030AB" w:rsidP="00B320B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rStyle w:val="af2"/>
                <w:b w:val="0"/>
                <w:bCs w:val="0"/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О</w:t>
            </w:r>
            <w:r w:rsidR="00465ACD" w:rsidRPr="00210DF9">
              <w:rPr>
                <w:sz w:val="20"/>
                <w:szCs w:val="20"/>
              </w:rPr>
              <w:t xml:space="preserve">владение </w:t>
            </w:r>
            <w:r w:rsidR="00465ACD" w:rsidRPr="00210DF9">
              <w:rPr>
                <w:rStyle w:val="highlight"/>
                <w:sz w:val="20"/>
                <w:szCs w:val="20"/>
              </w:rPr>
              <w:t> начальными </w:t>
            </w:r>
            <w:r w:rsidR="00465ACD" w:rsidRPr="00210DF9">
              <w:rPr>
                <w:sz w:val="20"/>
                <w:szCs w:val="20"/>
              </w:rPr>
              <w:t xml:space="preserve"> сведениями о сущности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особенностях объектов, процессов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явлений действительности (природных, социальных, культурных, технических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др.) в соответствии с содержанием конкретного учебного предмета;</w:t>
            </w:r>
          </w:p>
        </w:tc>
        <w:tc>
          <w:tcPr>
            <w:tcW w:w="1701" w:type="dxa"/>
            <w:noWrap/>
          </w:tcPr>
          <w:p w:rsidR="00F84453" w:rsidRPr="00210DF9" w:rsidRDefault="00F84453" w:rsidP="004434AC">
            <w:pPr>
              <w:pStyle w:val="af4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Формирование эстетических потребностей, ценностей и чувств.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Читают с.163-172 учебника, выполняют задания  с.72-74 «Творческой тетради»</w:t>
            </w:r>
            <w:proofErr w:type="gramStart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,И</w:t>
            </w:r>
            <w:proofErr w:type="gramEnd"/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сследуют орнамент народов мира, региональное разнообразие и особенности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036470">
              <w:rPr>
                <w:rFonts w:ascii="Times New Roman" w:hAnsi="Times New Roman"/>
                <w:szCs w:val="20"/>
              </w:rPr>
              <w:t>27.05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84453" w:rsidRPr="00210DF9" w:rsidTr="00036470">
        <w:tc>
          <w:tcPr>
            <w:tcW w:w="564" w:type="dxa"/>
            <w:noWrap/>
          </w:tcPr>
          <w:p w:rsidR="00F84453" w:rsidRPr="00210DF9" w:rsidRDefault="00F84453" w:rsidP="00AF041A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34.</w:t>
            </w:r>
          </w:p>
        </w:tc>
        <w:tc>
          <w:tcPr>
            <w:tcW w:w="2392" w:type="dxa"/>
            <w:noWrap/>
          </w:tcPr>
          <w:p w:rsidR="00F84453" w:rsidRPr="00210DF9" w:rsidRDefault="00F84453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 xml:space="preserve">Сокровища России: музеи Москвы, Санкт-Петербурга.   </w:t>
            </w:r>
          </w:p>
        </w:tc>
        <w:tc>
          <w:tcPr>
            <w:tcW w:w="696" w:type="dxa"/>
            <w:noWrap/>
          </w:tcPr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КУ</w:t>
            </w:r>
          </w:p>
        </w:tc>
        <w:tc>
          <w:tcPr>
            <w:tcW w:w="1559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Знать наиболее знаменитые картины данных музеев.</w:t>
            </w:r>
          </w:p>
        </w:tc>
        <w:tc>
          <w:tcPr>
            <w:tcW w:w="2552" w:type="dxa"/>
            <w:noWrap/>
          </w:tcPr>
          <w:p w:rsidR="00465ACD" w:rsidRPr="00210DF9" w:rsidRDefault="007030AB" w:rsidP="007030AB">
            <w:pPr>
              <w:pStyle w:val="western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10DF9">
              <w:rPr>
                <w:sz w:val="20"/>
                <w:szCs w:val="20"/>
              </w:rPr>
              <w:t>У</w:t>
            </w:r>
            <w:r w:rsidR="00465ACD" w:rsidRPr="00210DF9">
              <w:rPr>
                <w:sz w:val="20"/>
                <w:szCs w:val="20"/>
              </w:rPr>
              <w:t xml:space="preserve">мение работать в материальной </w:t>
            </w:r>
            <w:r w:rsidR="00465ACD" w:rsidRPr="00210DF9">
              <w:rPr>
                <w:rStyle w:val="highlight"/>
                <w:sz w:val="20"/>
                <w:szCs w:val="20"/>
              </w:rPr>
              <w:t> и </w:t>
            </w:r>
            <w:r w:rsidR="00465ACD" w:rsidRPr="00210DF9">
              <w:rPr>
                <w:sz w:val="20"/>
                <w:szCs w:val="20"/>
              </w:rPr>
              <w:t xml:space="preserve"> информационной среде </w:t>
            </w:r>
            <w:r w:rsidR="00465ACD" w:rsidRPr="00210DF9">
              <w:rPr>
                <w:rStyle w:val="highlight"/>
                <w:sz w:val="20"/>
                <w:szCs w:val="20"/>
              </w:rPr>
              <w:t> начального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общего </w:t>
            </w:r>
            <w:r w:rsidR="00465ACD" w:rsidRPr="00210DF9">
              <w:rPr>
                <w:sz w:val="20"/>
                <w:szCs w:val="20"/>
              </w:rPr>
              <w:t xml:space="preserve"> </w:t>
            </w:r>
            <w:r w:rsidR="00465ACD" w:rsidRPr="00210DF9">
              <w:rPr>
                <w:rStyle w:val="highlight"/>
                <w:sz w:val="20"/>
                <w:szCs w:val="20"/>
              </w:rPr>
              <w:t> образования </w:t>
            </w:r>
            <w:r w:rsidR="00465ACD" w:rsidRPr="00210DF9">
              <w:rPr>
                <w:sz w:val="20"/>
                <w:szCs w:val="20"/>
              </w:rPr>
              <w:t xml:space="preserve"> (в том числе с учебными моделями) в соответствии с содержанием конкретного учебного предмета.</w:t>
            </w:r>
          </w:p>
          <w:p w:rsidR="00F84453" w:rsidRPr="00210DF9" w:rsidRDefault="00F84453" w:rsidP="00AF041A">
            <w:pPr>
              <w:jc w:val="both"/>
              <w:rPr>
                <w:rStyle w:val="af2"/>
                <w:rFonts w:ascii="Times New Roman" w:hAnsi="Times New Roman"/>
                <w:b w:val="0"/>
                <w:sz w:val="20"/>
                <w:szCs w:val="20"/>
              </w:rPr>
            </w:pPr>
          </w:p>
        </w:tc>
        <w:tc>
          <w:tcPr>
            <w:tcW w:w="1701" w:type="dxa"/>
            <w:noWrap/>
          </w:tcPr>
          <w:p w:rsidR="00F84453" w:rsidRPr="00B320BB" w:rsidRDefault="00F84453" w:rsidP="00B320BB">
            <w:pPr>
              <w:pStyle w:val="af4"/>
              <w:rPr>
                <w:rStyle w:val="af2"/>
                <w:rFonts w:ascii="Times New Roman" w:hAnsi="Times New Roman"/>
                <w:b w:val="0"/>
                <w:bCs w:val="0"/>
                <w:sz w:val="20"/>
                <w:szCs w:val="20"/>
              </w:rPr>
            </w:pPr>
            <w:r w:rsidRPr="00210DF9">
              <w:rPr>
                <w:rFonts w:ascii="Times New Roman" w:hAnsi="Times New Roman"/>
                <w:sz w:val="20"/>
                <w:szCs w:val="20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учения.</w:t>
            </w:r>
          </w:p>
        </w:tc>
        <w:tc>
          <w:tcPr>
            <w:tcW w:w="4252" w:type="dxa"/>
            <w:noWrap/>
          </w:tcPr>
          <w:p w:rsidR="00F84453" w:rsidRPr="00210DF9" w:rsidRDefault="00430181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10DF9">
              <w:rPr>
                <w:rFonts w:ascii="Times New Roman" w:eastAsiaTheme="minorHAnsi" w:hAnsi="Times New Roman"/>
                <w:sz w:val="20"/>
                <w:szCs w:val="20"/>
              </w:rPr>
              <w:t>Проводят презентацию виртуальных экскурсий по одному из музеев. Выполняют задания  с.75-80 «Творческой тетради»,</w:t>
            </w:r>
          </w:p>
        </w:tc>
        <w:tc>
          <w:tcPr>
            <w:tcW w:w="851" w:type="dxa"/>
            <w:noWrap/>
          </w:tcPr>
          <w:p w:rsidR="00F84453" w:rsidRPr="00210DF9" w:rsidRDefault="00036470" w:rsidP="00AF041A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A9383E">
              <w:rPr>
                <w:rFonts w:ascii="Times New Roman" w:hAnsi="Times New Roman"/>
                <w:szCs w:val="20"/>
              </w:rPr>
              <w:t>30.05</w:t>
            </w:r>
          </w:p>
        </w:tc>
        <w:tc>
          <w:tcPr>
            <w:tcW w:w="1134" w:type="dxa"/>
            <w:noWrap/>
          </w:tcPr>
          <w:p w:rsidR="00F84453" w:rsidRPr="00210DF9" w:rsidRDefault="00F84453" w:rsidP="00AF041A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10DF9" w:rsidRDefault="00210DF9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</w:rPr>
      </w:pPr>
    </w:p>
    <w:p w:rsidR="00ED38B1" w:rsidRDefault="00ED38B1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</w:rPr>
        <w:sectPr w:rsidR="00ED38B1" w:rsidSect="00ED38B1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75630" w:rsidRPr="00210DF9" w:rsidRDefault="00175630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sz w:val="24"/>
          <w:szCs w:val="24"/>
        </w:rPr>
      </w:pPr>
      <w:r w:rsidRPr="00210DF9">
        <w:rPr>
          <w:rStyle w:val="FontStyle40"/>
          <w:rFonts w:ascii="Times New Roman" w:hAnsi="Times New Roman" w:cs="Times New Roman"/>
          <w:bCs w:val="0"/>
          <w:sz w:val="24"/>
          <w:szCs w:val="24"/>
        </w:rPr>
        <w:lastRenderedPageBreak/>
        <w:t xml:space="preserve">ПЛАНИРУЕМЫЕ РЕЗУЛЬТАТЫ ИЗУЧЕНИЯ </w:t>
      </w:r>
    </w:p>
    <w:p w:rsidR="00175630" w:rsidRPr="00210DF9" w:rsidRDefault="00175630" w:rsidP="00175630">
      <w:pPr>
        <w:pStyle w:val="Style22"/>
        <w:widowControl/>
        <w:spacing w:line="240" w:lineRule="auto"/>
        <w:jc w:val="center"/>
        <w:rPr>
          <w:rStyle w:val="FontStyle40"/>
          <w:rFonts w:ascii="Times New Roman" w:hAnsi="Times New Roman" w:cs="Times New Roman"/>
          <w:bCs w:val="0"/>
          <w:sz w:val="24"/>
          <w:szCs w:val="24"/>
        </w:rPr>
      </w:pPr>
      <w:r w:rsidRPr="00210DF9">
        <w:rPr>
          <w:rStyle w:val="FontStyle40"/>
          <w:rFonts w:ascii="Times New Roman" w:hAnsi="Times New Roman" w:cs="Times New Roman"/>
          <w:bCs w:val="0"/>
          <w:sz w:val="24"/>
          <w:szCs w:val="24"/>
        </w:rPr>
        <w:t xml:space="preserve"> </w:t>
      </w:r>
    </w:p>
    <w:p w:rsidR="00175630" w:rsidRPr="00210DF9" w:rsidRDefault="00175630" w:rsidP="00175630">
      <w:pPr>
        <w:rPr>
          <w:rFonts w:ascii="Times New Roman" w:hAnsi="Times New Roman"/>
          <w:b/>
          <w:i/>
          <w:szCs w:val="24"/>
        </w:rPr>
      </w:pPr>
      <w:r w:rsidRPr="00210DF9">
        <w:rPr>
          <w:rFonts w:ascii="Times New Roman" w:hAnsi="Times New Roman"/>
          <w:szCs w:val="24"/>
        </w:rPr>
        <w:t xml:space="preserve">В результате изучения изобразительного искусства </w:t>
      </w:r>
      <w:r w:rsidR="000103EC">
        <w:rPr>
          <w:rFonts w:ascii="Times New Roman" w:hAnsi="Times New Roman"/>
          <w:b/>
          <w:i/>
          <w:szCs w:val="24"/>
        </w:rPr>
        <w:t>о</w:t>
      </w:r>
      <w:r w:rsidRPr="00210DF9">
        <w:rPr>
          <w:rFonts w:ascii="Times New Roman" w:hAnsi="Times New Roman"/>
          <w:b/>
          <w:i/>
          <w:szCs w:val="24"/>
        </w:rPr>
        <w:t>бучающиеся должны    знать/понимать: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доступные сведения о памятниках культуры и искусства; о ведущих художественных музеях России (Эрмитаж, Русский музей, Третьяковская галерея),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 xml:space="preserve"> отдельные произведения выдающихся художников народных мастеров России и других стран, в которых раскрывается образная картина мира;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названия центров традиционных народных художественных промыслов России  и отличительные признаки образа художественной вещи из разных центров народных промыслов;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средства художественной выразительности (цвет, линия, объем, свет, ритм, форма, пропорция, пространство, композиция, фактура), особенности их применения в графике, живописи, декоративно-прикладных работах;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магическую и эстетическую роль орнамента, ритмические схемы построения: ярусное расположение орнаментальных мотивов, симметрия и асимметрия в построении орнамента, характер элементов городецкой росписи (растительный и зооморфный, антропоморфный);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о взаимосвязи формы художественной вещи с ее назначением, материалом и декором; анализировать изображаемые предметы, выделяя при этом особенности конструкции, формы, декора;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особенности вышивки разных регионов России; традиционное искусство лоскутного шитья, набойки ткачества;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понятия: рельеф, барельеф, контррельеф, круглая многофигурная композиция, ансамбль, дизайн;</w:t>
      </w:r>
    </w:p>
    <w:p w:rsidR="00175630" w:rsidRPr="00210DF9" w:rsidRDefault="00175630" w:rsidP="00175630">
      <w:pPr>
        <w:pStyle w:val="12"/>
        <w:numPr>
          <w:ilvl w:val="0"/>
          <w:numId w:val="35"/>
        </w:numPr>
        <w:jc w:val="both"/>
      </w:pPr>
      <w:r w:rsidRPr="00210DF9">
        <w:t>виды природных материалов, используемых в плетении;</w:t>
      </w:r>
    </w:p>
    <w:p w:rsidR="00175630" w:rsidRPr="00210DF9" w:rsidRDefault="00175630" w:rsidP="00175630">
      <w:pPr>
        <w:pStyle w:val="12"/>
        <w:ind w:left="360" w:firstLine="0"/>
        <w:jc w:val="both"/>
      </w:pPr>
    </w:p>
    <w:p w:rsidR="00175630" w:rsidRPr="00210DF9" w:rsidRDefault="00175630" w:rsidP="00175630">
      <w:pPr>
        <w:pStyle w:val="12"/>
        <w:ind w:left="360" w:firstLine="0"/>
        <w:jc w:val="both"/>
        <w:rPr>
          <w:b/>
          <w:u w:val="single"/>
        </w:rPr>
      </w:pPr>
      <w:r w:rsidRPr="00210DF9">
        <w:rPr>
          <w:b/>
          <w:u w:val="single"/>
        </w:rPr>
        <w:t xml:space="preserve">уметь: 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rPr>
          <w:b/>
          <w:i/>
        </w:rPr>
        <w:t>     </w:t>
      </w:r>
      <w:r w:rsidRPr="00210DF9">
        <w:t>применять приемы акварельной живописи («по-сырому», «а-ля-прима» и др.), приемы получения звучных, чистых, сложных, мягких цветовых пятен, цветовых сочетаний;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пользоваться графическими, живописными, декоративными средствами выразительности в создании художественных образов отдельных объектов и состояний природы, в передаче пространственных планов, человека в движении, в составлении станковой и декоративной композиции;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применять специфические средства выразительности в работе по мотивам конкретного вида народного искусства (на основе повтора, вариаций и импровизаций).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соблюдать последовательное выполнение изделия (планирование с помощью технологической карты, эскизов и по собственному замыслу, выполнение изделия в материале с помощью необходимых инструментов, приспособлений на основе выбранной технологии, самоконтроль, оценка своей работы);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анализировать орнаментальные композиции в произведениях народного и декоративно-прикладного искусства, пользуясь понятиями: орнаментальный, замкнутый, на прямоугольной форме, на круге, на сферической поверхности, симметричный, асимметричный, динамичный, статичный;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решать художественно-творческие задачи на повтор, вариацию и импровизацию по мотивам народного творчества;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высказывать оценочные суждения о шедеврах архитектуры, дизайна, о произведениях народных мастеров различных центров народных промыслов России; выражать свое отношение к художественному, идейно-нравственному содержанию произведений;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 xml:space="preserve">решать художественно-творческие задачи на проектирование изделий с использованием технологической карты, технического рисунка, эскиза; </w:t>
      </w:r>
      <w:r w:rsidRPr="00210DF9">
        <w:lastRenderedPageBreak/>
        <w:t>конструировать простые изделия с учетом технических требований и дизайна;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комбинировать различные работы с бумагой, картоном, тканью, природным материалом для достижений выразительности образа художественной вещи с соблюдением технологической последовательности;</w:t>
      </w:r>
    </w:p>
    <w:p w:rsidR="00175630" w:rsidRPr="00210DF9" w:rsidRDefault="00175630" w:rsidP="00175630">
      <w:pPr>
        <w:pStyle w:val="12"/>
        <w:numPr>
          <w:ilvl w:val="0"/>
          <w:numId w:val="36"/>
        </w:numPr>
        <w:jc w:val="both"/>
      </w:pPr>
      <w:r w:rsidRPr="00210DF9">
        <w:t>экономно и рационально использовать материалы;</w:t>
      </w:r>
    </w:p>
    <w:p w:rsidR="00175630" w:rsidRPr="00210DF9" w:rsidRDefault="00175630" w:rsidP="00175630">
      <w:pPr>
        <w:pStyle w:val="12"/>
        <w:numPr>
          <w:ilvl w:val="0"/>
          <w:numId w:val="37"/>
        </w:numPr>
        <w:jc w:val="both"/>
      </w:pPr>
      <w:r w:rsidRPr="00210DF9">
        <w:t>проявлять нравственно-эстетическое отношение к родной природе, к Родине, к защитникам Отечества, к национальным обычаям и культурным традициям народа своего края, своей страны и других народов мира;</w:t>
      </w:r>
    </w:p>
    <w:p w:rsidR="00175630" w:rsidRPr="00210DF9" w:rsidRDefault="00175630" w:rsidP="00175630">
      <w:pPr>
        <w:pStyle w:val="12"/>
        <w:numPr>
          <w:ilvl w:val="0"/>
          <w:numId w:val="37"/>
        </w:numPr>
        <w:jc w:val="both"/>
      </w:pPr>
      <w:r w:rsidRPr="00210DF9">
        <w:t>проявлять положительное отношение к процессу труда, к результатам своего труда и других людей; стремление к преобразованию в школе и дома.</w:t>
      </w:r>
    </w:p>
    <w:p w:rsidR="00175630" w:rsidRPr="00210DF9" w:rsidRDefault="00175630" w:rsidP="00175630">
      <w:pPr>
        <w:rPr>
          <w:rFonts w:ascii="Times New Roman" w:hAnsi="Times New Roman"/>
          <w:b/>
          <w:i/>
          <w:szCs w:val="24"/>
        </w:rPr>
      </w:pPr>
    </w:p>
    <w:p w:rsidR="00631048" w:rsidRPr="00210DF9" w:rsidRDefault="00631048" w:rsidP="00631048">
      <w:pPr>
        <w:jc w:val="both"/>
        <w:outlineLvl w:val="0"/>
        <w:rPr>
          <w:rFonts w:ascii="Times New Roman" w:hAnsi="Times New Roman"/>
          <w:b/>
          <w:szCs w:val="24"/>
        </w:rPr>
      </w:pPr>
    </w:p>
    <w:p w:rsidR="00631048" w:rsidRPr="00210DF9" w:rsidRDefault="00631048" w:rsidP="00631048">
      <w:pPr>
        <w:jc w:val="both"/>
        <w:outlineLvl w:val="0"/>
        <w:rPr>
          <w:rFonts w:ascii="Times New Roman" w:hAnsi="Times New Roman"/>
          <w:b/>
          <w:szCs w:val="24"/>
        </w:rPr>
      </w:pPr>
      <w:r w:rsidRPr="00210DF9">
        <w:rPr>
          <w:rFonts w:ascii="Times New Roman" w:hAnsi="Times New Roman"/>
          <w:b/>
          <w:szCs w:val="24"/>
        </w:rPr>
        <w:t xml:space="preserve"> Описание материально- технического обеспечения образовательного предмета </w:t>
      </w:r>
    </w:p>
    <w:p w:rsidR="00631048" w:rsidRPr="00210DF9" w:rsidRDefault="00631048" w:rsidP="00631048">
      <w:pPr>
        <w:jc w:val="both"/>
        <w:outlineLvl w:val="0"/>
        <w:rPr>
          <w:rFonts w:ascii="Times New Roman" w:hAnsi="Times New Roman"/>
          <w:b/>
          <w:szCs w:val="24"/>
        </w:rPr>
      </w:pP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Шпикалова, Т. Я. Изобразительное искусство. Рабочая программа. Предметная линия учебников под редакцией Т. Я. Шпикаловой. 1-4 классы [Текст] / Т. Я. Шпикалова, Л. В. Ершо</w:t>
      </w:r>
      <w:r w:rsidRPr="00210DF9">
        <w:rPr>
          <w:rFonts w:ascii="Times New Roman" w:hAnsi="Times New Roman"/>
          <w:szCs w:val="24"/>
        </w:rPr>
        <w:softHyphen/>
        <w:t>ва, Г. А. Поровская. - М.: Просвещение, 2011.</w:t>
      </w: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Шпикалова, Т. Я. Изобразительное искусство. 4 класс [Текст] : учеб</w:t>
      </w:r>
      <w:proofErr w:type="gramStart"/>
      <w:r w:rsidRPr="00210DF9">
        <w:rPr>
          <w:rFonts w:ascii="Times New Roman" w:hAnsi="Times New Roman"/>
          <w:szCs w:val="24"/>
        </w:rPr>
        <w:t>.</w:t>
      </w:r>
      <w:proofErr w:type="gramEnd"/>
      <w:r w:rsidRPr="00210DF9">
        <w:rPr>
          <w:rFonts w:ascii="Times New Roman" w:hAnsi="Times New Roman"/>
          <w:szCs w:val="24"/>
        </w:rPr>
        <w:t xml:space="preserve"> </w:t>
      </w:r>
      <w:proofErr w:type="gramStart"/>
      <w:r w:rsidRPr="00210DF9">
        <w:rPr>
          <w:rFonts w:ascii="Times New Roman" w:hAnsi="Times New Roman"/>
          <w:szCs w:val="24"/>
        </w:rPr>
        <w:t>д</w:t>
      </w:r>
      <w:proofErr w:type="gramEnd"/>
      <w:r w:rsidRPr="00210DF9">
        <w:rPr>
          <w:rFonts w:ascii="Times New Roman" w:hAnsi="Times New Roman"/>
          <w:szCs w:val="24"/>
        </w:rPr>
        <w:t>ля общеобразоват. учреждений / Т. Я. Шпикалова, Л. В. Ершова. - М.: Просвещение, 2011.</w:t>
      </w: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>Шпикалова, Т. Я. Изобразительное искусство. Творческая тетрадь. 4 класс [Текст]: пособие для учащихся общеобразоват. учреждений / Т. Я. Шпикалова, Л. В. Ершова, Н. Р. Макарова. - М.</w:t>
      </w:r>
      <w:proofErr w:type="gramStart"/>
      <w:r w:rsidRPr="00210DF9">
        <w:rPr>
          <w:rFonts w:ascii="Times New Roman" w:hAnsi="Times New Roman"/>
          <w:szCs w:val="24"/>
        </w:rPr>
        <w:t xml:space="preserve"> :</w:t>
      </w:r>
      <w:proofErr w:type="gramEnd"/>
      <w:r w:rsidRPr="00210DF9">
        <w:rPr>
          <w:rFonts w:ascii="Times New Roman" w:hAnsi="Times New Roman"/>
          <w:szCs w:val="24"/>
        </w:rPr>
        <w:t xml:space="preserve"> Просвещение, 2011.</w:t>
      </w:r>
    </w:p>
    <w:p w:rsidR="00395650" w:rsidRPr="00210DF9" w:rsidRDefault="00395650" w:rsidP="00395650">
      <w:pPr>
        <w:numPr>
          <w:ilvl w:val="0"/>
          <w:numId w:val="34"/>
        </w:numPr>
        <w:spacing w:before="100" w:beforeAutospacing="1" w:after="100" w:afterAutospacing="1"/>
        <w:rPr>
          <w:rFonts w:ascii="Times New Roman" w:hAnsi="Times New Roman"/>
          <w:szCs w:val="24"/>
        </w:rPr>
      </w:pPr>
      <w:r w:rsidRPr="00210DF9">
        <w:rPr>
          <w:rFonts w:ascii="Times New Roman" w:hAnsi="Times New Roman"/>
          <w:szCs w:val="24"/>
        </w:rPr>
        <w:t xml:space="preserve">Шпикалова, Т. Я. Методическое пособие к учебнику «Изобразительное искусство. 4 класс». Электронный ресурс] / Т. Я. Шпикалова. - Режим доступа: </w:t>
      </w:r>
      <w:hyperlink r:id="rId7" w:history="1">
        <w:r w:rsidR="00210DF9" w:rsidRPr="00210DF9">
          <w:rPr>
            <w:rStyle w:val="af1"/>
            <w:rFonts w:ascii="Times New Roman" w:hAnsi="Times New Roman"/>
            <w:szCs w:val="24"/>
          </w:rPr>
          <w:t>http://www.prosv.ru/ebooks/pdf/izo_4kl.pdf</w:t>
        </w:r>
      </w:hyperlink>
    </w:p>
    <w:p w:rsidR="00210DF9" w:rsidRDefault="00210DF9" w:rsidP="00210DF9">
      <w:pPr>
        <w:spacing w:before="100" w:beforeAutospacing="1" w:after="100" w:afterAutospacing="1"/>
        <w:rPr>
          <w:rFonts w:ascii="Times New Roman" w:hAnsi="Times New Roman"/>
          <w:szCs w:val="24"/>
        </w:rPr>
      </w:pPr>
    </w:p>
    <w:p w:rsidR="000103EC" w:rsidRPr="00ED38B1" w:rsidRDefault="000103EC" w:rsidP="000103EC">
      <w:pPr>
        <w:jc w:val="both"/>
        <w:rPr>
          <w:rFonts w:ascii="Times New Roman" w:hAnsi="Times New Roman"/>
          <w:b/>
          <w:sz w:val="22"/>
          <w:szCs w:val="22"/>
        </w:rPr>
      </w:pPr>
    </w:p>
    <w:p w:rsidR="00D13CD7" w:rsidRPr="00210DF9" w:rsidRDefault="00D13CD7" w:rsidP="00210DF9">
      <w:pPr>
        <w:spacing w:before="100" w:beforeAutospacing="1" w:after="100" w:afterAutospacing="1"/>
        <w:rPr>
          <w:rFonts w:ascii="Times New Roman" w:hAnsi="Times New Roman"/>
          <w:szCs w:val="24"/>
        </w:rPr>
      </w:pPr>
    </w:p>
    <w:sectPr w:rsidR="00D13CD7" w:rsidRPr="00210DF9" w:rsidSect="00ED38B1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hames">
    <w:altName w:val="Gabriola"/>
    <w:charset w:val="00"/>
    <w:family w:val="decorative"/>
    <w:pitch w:val="variable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6D4D71E"/>
    <w:lvl w:ilvl="0">
      <w:numFmt w:val="bullet"/>
      <w:lvlText w:val="*"/>
      <w:lvlJc w:val="left"/>
    </w:lvl>
  </w:abstractNum>
  <w:abstractNum w:abstractNumId="1">
    <w:nsid w:val="000B42F2"/>
    <w:multiLevelType w:val="multilevel"/>
    <w:tmpl w:val="E192413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8815BCE"/>
    <w:multiLevelType w:val="hybridMultilevel"/>
    <w:tmpl w:val="535C506A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0C512C4E"/>
    <w:multiLevelType w:val="hybridMultilevel"/>
    <w:tmpl w:val="71E00AFE"/>
    <w:lvl w:ilvl="0" w:tplc="6658C8FE">
      <w:start w:val="1"/>
      <w:numFmt w:val="decimal"/>
      <w:suff w:val="space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0EE04F28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7EB3FBF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B95655B"/>
    <w:multiLevelType w:val="hybridMultilevel"/>
    <w:tmpl w:val="3AC64290"/>
    <w:lvl w:ilvl="0" w:tplc="A574FF70">
      <w:numFmt w:val="bullet"/>
      <w:lvlText w:val="•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BA424EB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303F04"/>
    <w:multiLevelType w:val="hybridMultilevel"/>
    <w:tmpl w:val="EAA2E1D0"/>
    <w:lvl w:ilvl="0" w:tplc="DEBA4492">
      <w:start w:val="1"/>
      <w:numFmt w:val="decimal"/>
      <w:suff w:val="space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9">
    <w:nsid w:val="252A66CA"/>
    <w:multiLevelType w:val="multilevel"/>
    <w:tmpl w:val="4814B9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61C2FF8"/>
    <w:multiLevelType w:val="hybridMultilevel"/>
    <w:tmpl w:val="00DE90EC"/>
    <w:lvl w:ilvl="0" w:tplc="63D8B3FE">
      <w:start w:val="1"/>
      <w:numFmt w:val="decimal"/>
      <w:lvlText w:val="%1."/>
      <w:lvlJc w:val="left"/>
      <w:pPr>
        <w:ind w:left="643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B464A01"/>
    <w:multiLevelType w:val="multilevel"/>
    <w:tmpl w:val="95D6A8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34584033"/>
    <w:multiLevelType w:val="hybridMultilevel"/>
    <w:tmpl w:val="585E62B4"/>
    <w:lvl w:ilvl="0" w:tplc="E0AEF102">
      <w:start w:val="1"/>
      <w:numFmt w:val="upperRoman"/>
      <w:lvlText w:val="%1."/>
      <w:lvlJc w:val="left"/>
      <w:pPr>
        <w:ind w:left="369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63975E0"/>
    <w:multiLevelType w:val="multilevel"/>
    <w:tmpl w:val="E7B8179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</w:lvl>
    <w:lvl w:ilvl="1" w:tentative="1">
      <w:start w:val="1"/>
      <w:numFmt w:val="decimal"/>
      <w:lvlText w:val="%2."/>
      <w:lvlJc w:val="left"/>
      <w:pPr>
        <w:tabs>
          <w:tab w:val="num" w:pos="2781"/>
        </w:tabs>
        <w:ind w:left="2781" w:hanging="360"/>
      </w:pPr>
    </w:lvl>
    <w:lvl w:ilvl="2" w:tentative="1">
      <w:start w:val="1"/>
      <w:numFmt w:val="decimal"/>
      <w:lvlText w:val="%3."/>
      <w:lvlJc w:val="left"/>
      <w:pPr>
        <w:tabs>
          <w:tab w:val="num" w:pos="3501"/>
        </w:tabs>
        <w:ind w:left="3501" w:hanging="360"/>
      </w:pPr>
    </w:lvl>
    <w:lvl w:ilvl="3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entative="1">
      <w:start w:val="1"/>
      <w:numFmt w:val="decimal"/>
      <w:lvlText w:val="%5."/>
      <w:lvlJc w:val="left"/>
      <w:pPr>
        <w:tabs>
          <w:tab w:val="num" w:pos="4941"/>
        </w:tabs>
        <w:ind w:left="4941" w:hanging="360"/>
      </w:pPr>
    </w:lvl>
    <w:lvl w:ilvl="5" w:tentative="1">
      <w:start w:val="1"/>
      <w:numFmt w:val="decimal"/>
      <w:lvlText w:val="%6."/>
      <w:lvlJc w:val="left"/>
      <w:pPr>
        <w:tabs>
          <w:tab w:val="num" w:pos="5661"/>
        </w:tabs>
        <w:ind w:left="5661" w:hanging="360"/>
      </w:pPr>
    </w:lvl>
    <w:lvl w:ilvl="6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entative="1">
      <w:start w:val="1"/>
      <w:numFmt w:val="decimal"/>
      <w:lvlText w:val="%8."/>
      <w:lvlJc w:val="left"/>
      <w:pPr>
        <w:tabs>
          <w:tab w:val="num" w:pos="7101"/>
        </w:tabs>
        <w:ind w:left="7101" w:hanging="360"/>
      </w:pPr>
    </w:lvl>
    <w:lvl w:ilvl="8" w:tentative="1">
      <w:start w:val="1"/>
      <w:numFmt w:val="decimal"/>
      <w:lvlText w:val="%9."/>
      <w:lvlJc w:val="left"/>
      <w:pPr>
        <w:tabs>
          <w:tab w:val="num" w:pos="7821"/>
        </w:tabs>
        <w:ind w:left="7821" w:hanging="360"/>
      </w:pPr>
    </w:lvl>
  </w:abstractNum>
  <w:abstractNum w:abstractNumId="14">
    <w:nsid w:val="3CC463D4"/>
    <w:multiLevelType w:val="multilevel"/>
    <w:tmpl w:val="F4F621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CC46D1B"/>
    <w:multiLevelType w:val="hybridMultilevel"/>
    <w:tmpl w:val="AC28F7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F14225E"/>
    <w:multiLevelType w:val="hybridMultilevel"/>
    <w:tmpl w:val="45ECC984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7E31ACC"/>
    <w:multiLevelType w:val="hybridMultilevel"/>
    <w:tmpl w:val="67DE14A8"/>
    <w:lvl w:ilvl="0" w:tplc="FAEE3CA0">
      <w:start w:val="1"/>
      <w:numFmt w:val="decimal"/>
      <w:suff w:val="space"/>
      <w:lvlText w:val="%1)"/>
      <w:lvlJc w:val="left"/>
      <w:pPr>
        <w:ind w:left="343" w:firstLine="17"/>
      </w:pPr>
      <w:rPr>
        <w:rFonts w:hint="default"/>
        <w:b w:val="0"/>
      </w:rPr>
    </w:lvl>
    <w:lvl w:ilvl="1" w:tplc="CA8ABE5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DF86084"/>
    <w:multiLevelType w:val="hybridMultilevel"/>
    <w:tmpl w:val="C6A2D486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846B19"/>
    <w:multiLevelType w:val="hybridMultilevel"/>
    <w:tmpl w:val="D2A25046"/>
    <w:lvl w:ilvl="0" w:tplc="DB6098C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4383B8D"/>
    <w:multiLevelType w:val="multilevel"/>
    <w:tmpl w:val="9D7C0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E3A18E5"/>
    <w:multiLevelType w:val="hybridMultilevel"/>
    <w:tmpl w:val="75268E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FDB25F9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3C665E6"/>
    <w:multiLevelType w:val="multilevel"/>
    <w:tmpl w:val="EC96E084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6BE5A96"/>
    <w:multiLevelType w:val="hybridMultilevel"/>
    <w:tmpl w:val="CB787942"/>
    <w:lvl w:ilvl="0" w:tplc="DEDAE27C">
      <w:start w:val="1"/>
      <w:numFmt w:val="decimal"/>
      <w:lvlText w:val="%1)"/>
      <w:lvlJc w:val="left"/>
      <w:pPr>
        <w:tabs>
          <w:tab w:val="num" w:pos="624"/>
        </w:tabs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6D37EC2"/>
    <w:multiLevelType w:val="hybridMultilevel"/>
    <w:tmpl w:val="3B06C8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768436A"/>
    <w:multiLevelType w:val="hybridMultilevel"/>
    <w:tmpl w:val="CF7A1744"/>
    <w:lvl w:ilvl="0" w:tplc="11DC9488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BBC6CE8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70A234B5"/>
    <w:multiLevelType w:val="hybridMultilevel"/>
    <w:tmpl w:val="FB94EEC8"/>
    <w:lvl w:ilvl="0" w:tplc="360CE580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70CC1132"/>
    <w:multiLevelType w:val="multilevel"/>
    <w:tmpl w:val="C37E632E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71C30DA6"/>
    <w:multiLevelType w:val="multilevel"/>
    <w:tmpl w:val="9E0E251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58767F"/>
    <w:multiLevelType w:val="hybridMultilevel"/>
    <w:tmpl w:val="EA847FAE"/>
    <w:lvl w:ilvl="0" w:tplc="84AAE042">
      <w:start w:val="1"/>
      <w:numFmt w:val="decimal"/>
      <w:suff w:val="space"/>
      <w:lvlText w:val="%1)"/>
      <w:lvlJc w:val="left"/>
      <w:pPr>
        <w:ind w:left="720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765A3EC1"/>
    <w:multiLevelType w:val="hybridMultilevel"/>
    <w:tmpl w:val="050E2EFA"/>
    <w:lvl w:ilvl="0" w:tplc="DEDAE27C">
      <w:start w:val="1"/>
      <w:numFmt w:val="decimal"/>
      <w:lvlText w:val="%1)"/>
      <w:lvlJc w:val="left"/>
      <w:pPr>
        <w:tabs>
          <w:tab w:val="num" w:pos="247"/>
        </w:tabs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7C5B65"/>
    <w:multiLevelType w:val="hybridMultilevel"/>
    <w:tmpl w:val="DB169B5E"/>
    <w:lvl w:ilvl="0" w:tplc="A574FF70">
      <w:numFmt w:val="bullet"/>
      <w:lvlText w:val="•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7A9615F9"/>
    <w:multiLevelType w:val="hybridMultilevel"/>
    <w:tmpl w:val="6EF41070"/>
    <w:lvl w:ilvl="0" w:tplc="0BD402EC">
      <w:start w:val="1"/>
      <w:numFmt w:val="decimal"/>
      <w:suff w:val="nothing"/>
      <w:lvlText w:val="%1)"/>
      <w:lvlJc w:val="left"/>
      <w:pPr>
        <w:ind w:left="343" w:firstLine="17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BE84AB0"/>
    <w:multiLevelType w:val="hybridMultilevel"/>
    <w:tmpl w:val="1292B108"/>
    <w:lvl w:ilvl="0" w:tplc="A552E6A6">
      <w:start w:val="1"/>
      <w:numFmt w:val="decimal"/>
      <w:suff w:val="nothing"/>
      <w:lvlText w:val="%1)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lvl w:ilvl="0">
        <w:start w:val="65535"/>
        <w:numFmt w:val="bullet"/>
        <w:lvlText w:val="•"/>
        <w:legacy w:legacy="1" w:legacySpace="0" w:legacyIndent="148"/>
        <w:lvlJc w:val="left"/>
        <w:rPr>
          <w:rFonts w:ascii="Arial" w:hAnsi="Arial" w:cs="Arial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•"/>
        <w:legacy w:legacy="1" w:legacySpace="0" w:legacyIndent="144"/>
        <w:lvlJc w:val="left"/>
        <w:rPr>
          <w:rFonts w:ascii="Arial" w:hAnsi="Arial" w:cs="Arial" w:hint="default"/>
        </w:rPr>
      </w:lvl>
    </w:lvlOverride>
  </w:num>
  <w:num w:numId="3">
    <w:abstractNumId w:val="3"/>
  </w:num>
  <w:num w:numId="4">
    <w:abstractNumId w:val="35"/>
  </w:num>
  <w:num w:numId="5">
    <w:abstractNumId w:val="8"/>
  </w:num>
  <w:num w:numId="6">
    <w:abstractNumId w:val="32"/>
  </w:num>
  <w:num w:numId="7">
    <w:abstractNumId w:val="18"/>
  </w:num>
  <w:num w:numId="8">
    <w:abstractNumId w:val="24"/>
  </w:num>
  <w:num w:numId="9">
    <w:abstractNumId w:val="16"/>
  </w:num>
  <w:num w:numId="10">
    <w:abstractNumId w:val="26"/>
  </w:num>
  <w:num w:numId="11">
    <w:abstractNumId w:val="7"/>
  </w:num>
  <w:num w:numId="12">
    <w:abstractNumId w:val="27"/>
  </w:num>
  <w:num w:numId="13">
    <w:abstractNumId w:val="4"/>
  </w:num>
  <w:num w:numId="14">
    <w:abstractNumId w:val="5"/>
  </w:num>
  <w:num w:numId="15">
    <w:abstractNumId w:val="17"/>
  </w:num>
  <w:num w:numId="16">
    <w:abstractNumId w:val="34"/>
  </w:num>
  <w:num w:numId="17">
    <w:abstractNumId w:val="22"/>
  </w:num>
  <w:num w:numId="18">
    <w:abstractNumId w:val="28"/>
  </w:num>
  <w:num w:numId="19">
    <w:abstractNumId w:val="31"/>
  </w:num>
  <w:num w:numId="20">
    <w:abstractNumId w:val="19"/>
  </w:num>
  <w:num w:numId="21">
    <w:abstractNumId w:val="15"/>
  </w:num>
  <w:num w:numId="22">
    <w:abstractNumId w:val="25"/>
  </w:num>
  <w:num w:numId="23">
    <w:abstractNumId w:val="21"/>
  </w:num>
  <w:num w:numId="24">
    <w:abstractNumId w:val="10"/>
  </w:num>
  <w:num w:numId="25">
    <w:abstractNumId w:val="13"/>
  </w:num>
  <w:num w:numId="26">
    <w:abstractNumId w:val="23"/>
  </w:num>
  <w:num w:numId="27">
    <w:abstractNumId w:val="30"/>
  </w:num>
  <w:num w:numId="28">
    <w:abstractNumId w:val="12"/>
  </w:num>
  <w:num w:numId="29">
    <w:abstractNumId w:val="1"/>
  </w:num>
  <w:num w:numId="30">
    <w:abstractNumId w:val="14"/>
  </w:num>
  <w:num w:numId="31">
    <w:abstractNumId w:val="29"/>
  </w:num>
  <w:num w:numId="32">
    <w:abstractNumId w:val="9"/>
  </w:num>
  <w:num w:numId="33">
    <w:abstractNumId w:val="20"/>
  </w:num>
  <w:num w:numId="34">
    <w:abstractNumId w:val="11"/>
  </w:num>
  <w:num w:numId="35">
    <w:abstractNumId w:val="6"/>
  </w:num>
  <w:num w:numId="36">
    <w:abstractNumId w:val="2"/>
  </w:num>
  <w:num w:numId="37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C01883"/>
    <w:rsid w:val="000103EC"/>
    <w:rsid w:val="00023A03"/>
    <w:rsid w:val="00036470"/>
    <w:rsid w:val="00091388"/>
    <w:rsid w:val="000C1378"/>
    <w:rsid w:val="000D34AF"/>
    <w:rsid w:val="00111887"/>
    <w:rsid w:val="00140A04"/>
    <w:rsid w:val="00163911"/>
    <w:rsid w:val="00175630"/>
    <w:rsid w:val="001D2945"/>
    <w:rsid w:val="001F708B"/>
    <w:rsid w:val="00210DF9"/>
    <w:rsid w:val="0022242F"/>
    <w:rsid w:val="002228E8"/>
    <w:rsid w:val="00255364"/>
    <w:rsid w:val="00256294"/>
    <w:rsid w:val="002E4AE3"/>
    <w:rsid w:val="0033514A"/>
    <w:rsid w:val="00347CE8"/>
    <w:rsid w:val="00356E6B"/>
    <w:rsid w:val="00391118"/>
    <w:rsid w:val="00395650"/>
    <w:rsid w:val="003C64DE"/>
    <w:rsid w:val="003D35FE"/>
    <w:rsid w:val="003E4126"/>
    <w:rsid w:val="00405E36"/>
    <w:rsid w:val="00423831"/>
    <w:rsid w:val="00426136"/>
    <w:rsid w:val="00430181"/>
    <w:rsid w:val="004434AC"/>
    <w:rsid w:val="00465ACD"/>
    <w:rsid w:val="00497F92"/>
    <w:rsid w:val="00593B41"/>
    <w:rsid w:val="005F7513"/>
    <w:rsid w:val="00627B42"/>
    <w:rsid w:val="00631048"/>
    <w:rsid w:val="006527D6"/>
    <w:rsid w:val="00685121"/>
    <w:rsid w:val="00692CE1"/>
    <w:rsid w:val="00702714"/>
    <w:rsid w:val="007030AB"/>
    <w:rsid w:val="00724BB5"/>
    <w:rsid w:val="00754929"/>
    <w:rsid w:val="0075563E"/>
    <w:rsid w:val="007701A3"/>
    <w:rsid w:val="00777EDC"/>
    <w:rsid w:val="00806930"/>
    <w:rsid w:val="00817D39"/>
    <w:rsid w:val="00845498"/>
    <w:rsid w:val="008B6288"/>
    <w:rsid w:val="00913297"/>
    <w:rsid w:val="009467AE"/>
    <w:rsid w:val="00A36B05"/>
    <w:rsid w:val="00A84DC0"/>
    <w:rsid w:val="00A9383E"/>
    <w:rsid w:val="00A94282"/>
    <w:rsid w:val="00AC1438"/>
    <w:rsid w:val="00AF04C9"/>
    <w:rsid w:val="00B146E7"/>
    <w:rsid w:val="00B147D2"/>
    <w:rsid w:val="00B320BB"/>
    <w:rsid w:val="00B45150"/>
    <w:rsid w:val="00B634B0"/>
    <w:rsid w:val="00B91021"/>
    <w:rsid w:val="00C01883"/>
    <w:rsid w:val="00C31E98"/>
    <w:rsid w:val="00D13CD7"/>
    <w:rsid w:val="00D25A12"/>
    <w:rsid w:val="00D4307F"/>
    <w:rsid w:val="00D71CD2"/>
    <w:rsid w:val="00D74704"/>
    <w:rsid w:val="00DF07F2"/>
    <w:rsid w:val="00E66A51"/>
    <w:rsid w:val="00E73756"/>
    <w:rsid w:val="00E77B9D"/>
    <w:rsid w:val="00E812A8"/>
    <w:rsid w:val="00E94A13"/>
    <w:rsid w:val="00ED38B1"/>
    <w:rsid w:val="00F3144E"/>
    <w:rsid w:val="00F36166"/>
    <w:rsid w:val="00F72EE3"/>
    <w:rsid w:val="00F84453"/>
    <w:rsid w:val="00F8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8"/>
      <w:lang w:eastAsia="ru-RU"/>
    </w:rPr>
  </w:style>
  <w:style w:type="paragraph" w:styleId="1">
    <w:name w:val="heading 1"/>
    <w:basedOn w:val="a"/>
    <w:link w:val="10"/>
    <w:uiPriority w:val="9"/>
    <w:qFormat/>
    <w:rsid w:val="00C01883"/>
    <w:pPr>
      <w:spacing w:before="100" w:beforeAutospacing="1" w:after="100" w:afterAutospacing="1"/>
      <w:outlineLvl w:val="0"/>
    </w:pPr>
    <w:rPr>
      <w:rFonts w:ascii="Times New Roman" w:hAnsi="Times New Roman"/>
      <w:b/>
      <w:bCs/>
      <w:color w:val="333333"/>
      <w:kern w:val="3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01883"/>
    <w:rPr>
      <w:rFonts w:ascii="Times New Roman" w:eastAsia="Times New Roman" w:hAnsi="Times New Roman" w:cs="Times New Roman"/>
      <w:b/>
      <w:bCs/>
      <w:color w:val="333333"/>
      <w:kern w:val="36"/>
      <w:sz w:val="24"/>
      <w:szCs w:val="24"/>
    </w:rPr>
  </w:style>
  <w:style w:type="table" w:styleId="a3">
    <w:name w:val="Table Grid"/>
    <w:basedOn w:val="a1"/>
    <w:uiPriority w:val="59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noWrap/>
    </w:tcPr>
  </w:style>
  <w:style w:type="character" w:customStyle="1" w:styleId="FontStyle20">
    <w:name w:val="Font Style20"/>
    <w:rsid w:val="00C01883"/>
    <w:rPr>
      <w:rFonts w:ascii="Cambria" w:hAnsi="Cambria" w:cs="Cambria"/>
      <w:sz w:val="20"/>
      <w:szCs w:val="20"/>
    </w:rPr>
  </w:style>
  <w:style w:type="paragraph" w:customStyle="1" w:styleId="Style1">
    <w:name w:val="Style1"/>
    <w:basedOn w:val="a"/>
    <w:rsid w:val="00C01883"/>
    <w:pPr>
      <w:widowControl w:val="0"/>
      <w:autoSpaceDE w:val="0"/>
      <w:autoSpaceDN w:val="0"/>
      <w:adjustRightInd w:val="0"/>
      <w:spacing w:line="250" w:lineRule="exact"/>
      <w:jc w:val="both"/>
    </w:pPr>
    <w:rPr>
      <w:rFonts w:ascii="Cambria" w:hAnsi="Cambria"/>
      <w:szCs w:val="24"/>
    </w:rPr>
  </w:style>
  <w:style w:type="paragraph" w:customStyle="1" w:styleId="Style4">
    <w:name w:val="Style4"/>
    <w:basedOn w:val="a"/>
    <w:rsid w:val="00C01883"/>
    <w:pPr>
      <w:widowControl w:val="0"/>
      <w:autoSpaceDE w:val="0"/>
      <w:autoSpaceDN w:val="0"/>
      <w:adjustRightInd w:val="0"/>
      <w:spacing w:line="257" w:lineRule="exact"/>
      <w:ind w:firstLine="283"/>
      <w:jc w:val="both"/>
    </w:pPr>
    <w:rPr>
      <w:rFonts w:ascii="Cambria" w:hAnsi="Cambria"/>
      <w:szCs w:val="24"/>
    </w:rPr>
  </w:style>
  <w:style w:type="paragraph" w:styleId="a4">
    <w:name w:val="footer"/>
    <w:basedOn w:val="a"/>
    <w:link w:val="a5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rsid w:val="00C01883"/>
    <w:rPr>
      <w:rFonts w:ascii="Thames" w:eastAsia="Times New Roman" w:hAnsi="Thames" w:cs="Times New Roman"/>
      <w:sz w:val="24"/>
      <w:szCs w:val="28"/>
    </w:rPr>
  </w:style>
  <w:style w:type="character" w:styleId="a6">
    <w:name w:val="page number"/>
    <w:basedOn w:val="a0"/>
    <w:rsid w:val="00C01883"/>
  </w:style>
  <w:style w:type="paragraph" w:customStyle="1" w:styleId="Style6">
    <w:name w:val="Style6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8">
    <w:name w:val="Style8"/>
    <w:basedOn w:val="a"/>
    <w:rsid w:val="00C01883"/>
    <w:pPr>
      <w:widowControl w:val="0"/>
      <w:autoSpaceDE w:val="0"/>
      <w:autoSpaceDN w:val="0"/>
      <w:adjustRightInd w:val="0"/>
      <w:spacing w:line="370" w:lineRule="exact"/>
    </w:pPr>
    <w:rPr>
      <w:rFonts w:ascii="Cambria" w:hAnsi="Cambria"/>
      <w:szCs w:val="24"/>
    </w:rPr>
  </w:style>
  <w:style w:type="paragraph" w:customStyle="1" w:styleId="Style10">
    <w:name w:val="Style10"/>
    <w:basedOn w:val="a"/>
    <w:rsid w:val="00C01883"/>
    <w:pPr>
      <w:widowControl w:val="0"/>
      <w:autoSpaceDE w:val="0"/>
      <w:autoSpaceDN w:val="0"/>
      <w:adjustRightInd w:val="0"/>
      <w:spacing w:line="307" w:lineRule="exact"/>
      <w:ind w:hanging="288"/>
    </w:pPr>
    <w:rPr>
      <w:rFonts w:ascii="Cambria" w:hAnsi="Cambria"/>
      <w:szCs w:val="24"/>
    </w:rPr>
  </w:style>
  <w:style w:type="paragraph" w:customStyle="1" w:styleId="Style14">
    <w:name w:val="Style14"/>
    <w:basedOn w:val="a"/>
    <w:rsid w:val="00C01883"/>
    <w:pPr>
      <w:widowControl w:val="0"/>
      <w:autoSpaceDE w:val="0"/>
      <w:autoSpaceDN w:val="0"/>
      <w:adjustRightInd w:val="0"/>
      <w:spacing w:line="251" w:lineRule="exact"/>
      <w:ind w:firstLine="288"/>
      <w:jc w:val="both"/>
    </w:pPr>
    <w:rPr>
      <w:rFonts w:ascii="Cambria" w:hAnsi="Cambria"/>
      <w:szCs w:val="24"/>
    </w:rPr>
  </w:style>
  <w:style w:type="paragraph" w:customStyle="1" w:styleId="Style15">
    <w:name w:val="Style15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paragraph" w:customStyle="1" w:styleId="Style16">
    <w:name w:val="Style16"/>
    <w:basedOn w:val="a"/>
    <w:rsid w:val="00C01883"/>
    <w:pPr>
      <w:widowControl w:val="0"/>
      <w:autoSpaceDE w:val="0"/>
      <w:autoSpaceDN w:val="0"/>
      <w:adjustRightInd w:val="0"/>
      <w:spacing w:line="229" w:lineRule="exact"/>
      <w:ind w:firstLine="288"/>
      <w:jc w:val="both"/>
    </w:pPr>
    <w:rPr>
      <w:rFonts w:ascii="Cambria" w:hAnsi="Cambria"/>
      <w:szCs w:val="24"/>
    </w:rPr>
  </w:style>
  <w:style w:type="character" w:customStyle="1" w:styleId="FontStyle18">
    <w:name w:val="Font Style18"/>
    <w:rsid w:val="00C01883"/>
    <w:rPr>
      <w:rFonts w:ascii="Microsoft Sans Serif" w:hAnsi="Microsoft Sans Serif" w:cs="Microsoft Sans Serif"/>
      <w:sz w:val="32"/>
      <w:szCs w:val="32"/>
    </w:rPr>
  </w:style>
  <w:style w:type="character" w:customStyle="1" w:styleId="FontStyle21">
    <w:name w:val="Font Style21"/>
    <w:rsid w:val="00C01883"/>
    <w:rPr>
      <w:rFonts w:ascii="Microsoft Sans Serif" w:hAnsi="Microsoft Sans Serif" w:cs="Microsoft Sans Serif"/>
      <w:b/>
      <w:bCs/>
      <w:sz w:val="28"/>
      <w:szCs w:val="28"/>
    </w:rPr>
  </w:style>
  <w:style w:type="character" w:customStyle="1" w:styleId="FontStyle22">
    <w:name w:val="Font Style22"/>
    <w:rsid w:val="00C01883"/>
    <w:rPr>
      <w:rFonts w:ascii="Microsoft Sans Serif" w:hAnsi="Microsoft Sans Serif" w:cs="Microsoft Sans Serif"/>
      <w:spacing w:val="10"/>
      <w:sz w:val="18"/>
      <w:szCs w:val="18"/>
    </w:rPr>
  </w:style>
  <w:style w:type="character" w:customStyle="1" w:styleId="FontStyle26">
    <w:name w:val="Font Style26"/>
    <w:rsid w:val="00C01883"/>
    <w:rPr>
      <w:rFonts w:ascii="Cambria" w:hAnsi="Cambria" w:cs="Cambria"/>
      <w:i/>
      <w:iCs/>
      <w:sz w:val="20"/>
      <w:szCs w:val="20"/>
    </w:rPr>
  </w:style>
  <w:style w:type="character" w:customStyle="1" w:styleId="FontStyle29">
    <w:name w:val="Font Style29"/>
    <w:rsid w:val="00C01883"/>
    <w:rPr>
      <w:rFonts w:ascii="Georgia" w:hAnsi="Georgia" w:cs="Georgia"/>
      <w:b/>
      <w:bCs/>
      <w:sz w:val="40"/>
      <w:szCs w:val="40"/>
    </w:rPr>
  </w:style>
  <w:style w:type="character" w:customStyle="1" w:styleId="FontStyle30">
    <w:name w:val="Font Style30"/>
    <w:rsid w:val="00C01883"/>
    <w:rPr>
      <w:rFonts w:ascii="Microsoft Sans Serif" w:hAnsi="Microsoft Sans Serif" w:cs="Microsoft Sans Serif"/>
      <w:sz w:val="26"/>
      <w:szCs w:val="26"/>
    </w:rPr>
  </w:style>
  <w:style w:type="character" w:customStyle="1" w:styleId="FontStyle31">
    <w:name w:val="Font Style31"/>
    <w:rsid w:val="00C01883"/>
    <w:rPr>
      <w:rFonts w:ascii="Cambria" w:hAnsi="Cambria" w:cs="Cambria"/>
      <w:sz w:val="18"/>
      <w:szCs w:val="18"/>
    </w:rPr>
  </w:style>
  <w:style w:type="paragraph" w:styleId="a7">
    <w:name w:val="footnote text"/>
    <w:basedOn w:val="a"/>
    <w:link w:val="a8"/>
    <w:semiHidden/>
    <w:rsid w:val="00C01883"/>
    <w:rPr>
      <w:sz w:val="20"/>
      <w:szCs w:val="20"/>
    </w:rPr>
  </w:style>
  <w:style w:type="character" w:customStyle="1" w:styleId="a8">
    <w:name w:val="Текст сноски Знак"/>
    <w:basedOn w:val="a0"/>
    <w:link w:val="a7"/>
    <w:semiHidden/>
    <w:rsid w:val="00C01883"/>
    <w:rPr>
      <w:rFonts w:ascii="Thames" w:eastAsia="Times New Roman" w:hAnsi="Thames" w:cs="Times New Roman"/>
      <w:sz w:val="20"/>
      <w:szCs w:val="20"/>
      <w:lang w:eastAsia="ru-RU"/>
    </w:rPr>
  </w:style>
  <w:style w:type="character" w:styleId="a9">
    <w:name w:val="footnote reference"/>
    <w:semiHidden/>
    <w:rsid w:val="00C01883"/>
    <w:rPr>
      <w:rFonts w:ascii="Times New Roman" w:hAnsi="Times New Roman"/>
      <w:sz w:val="20"/>
      <w:vertAlign w:val="superscript"/>
    </w:rPr>
  </w:style>
  <w:style w:type="paragraph" w:customStyle="1" w:styleId="Style2">
    <w:name w:val="Style2"/>
    <w:basedOn w:val="a"/>
    <w:rsid w:val="00C01883"/>
    <w:pPr>
      <w:widowControl w:val="0"/>
      <w:autoSpaceDE w:val="0"/>
      <w:autoSpaceDN w:val="0"/>
      <w:adjustRightInd w:val="0"/>
      <w:spacing w:line="254" w:lineRule="exact"/>
    </w:pPr>
    <w:rPr>
      <w:rFonts w:ascii="Cambria" w:hAnsi="Cambria"/>
      <w:szCs w:val="24"/>
    </w:rPr>
  </w:style>
  <w:style w:type="character" w:customStyle="1" w:styleId="FontStyle19">
    <w:name w:val="Font Style19"/>
    <w:rsid w:val="00C01883"/>
    <w:rPr>
      <w:rFonts w:ascii="Book Antiqua" w:hAnsi="Book Antiqua" w:cs="Book Antiqua"/>
      <w:i/>
      <w:iCs/>
      <w:spacing w:val="20"/>
      <w:sz w:val="18"/>
      <w:szCs w:val="18"/>
    </w:rPr>
  </w:style>
  <w:style w:type="character" w:customStyle="1" w:styleId="FontStyle24">
    <w:name w:val="Font Style24"/>
    <w:rsid w:val="00C01883"/>
    <w:rPr>
      <w:rFonts w:ascii="Cambria" w:hAnsi="Cambria" w:cs="Cambria"/>
      <w:b/>
      <w:bCs/>
      <w:i/>
      <w:iCs/>
      <w:spacing w:val="20"/>
      <w:sz w:val="16"/>
      <w:szCs w:val="16"/>
    </w:rPr>
  </w:style>
  <w:style w:type="paragraph" w:customStyle="1" w:styleId="Style9">
    <w:name w:val="Style9"/>
    <w:basedOn w:val="a"/>
    <w:rsid w:val="00C01883"/>
    <w:pPr>
      <w:widowControl w:val="0"/>
      <w:autoSpaceDE w:val="0"/>
      <w:autoSpaceDN w:val="0"/>
      <w:adjustRightInd w:val="0"/>
    </w:pPr>
    <w:rPr>
      <w:rFonts w:ascii="Cambria" w:hAnsi="Cambria"/>
      <w:szCs w:val="24"/>
    </w:rPr>
  </w:style>
  <w:style w:type="character" w:customStyle="1" w:styleId="FontStyle23">
    <w:name w:val="Font Style23"/>
    <w:rsid w:val="00C01883"/>
    <w:rPr>
      <w:rFonts w:ascii="Microsoft Sans Serif" w:hAnsi="Microsoft Sans Serif" w:cs="Microsoft Sans Serif"/>
      <w:b/>
      <w:bCs/>
      <w:sz w:val="20"/>
      <w:szCs w:val="20"/>
    </w:rPr>
  </w:style>
  <w:style w:type="paragraph" w:customStyle="1" w:styleId="Style21">
    <w:name w:val="Style2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38"/>
      <w:jc w:val="both"/>
    </w:pPr>
    <w:rPr>
      <w:rFonts w:ascii="Book Antiqua" w:hAnsi="Book Antiqua"/>
      <w:szCs w:val="24"/>
    </w:rPr>
  </w:style>
  <w:style w:type="paragraph" w:customStyle="1" w:styleId="Style22">
    <w:name w:val="Style22"/>
    <w:basedOn w:val="a"/>
    <w:rsid w:val="00C01883"/>
    <w:pPr>
      <w:widowControl w:val="0"/>
      <w:autoSpaceDE w:val="0"/>
      <w:autoSpaceDN w:val="0"/>
      <w:adjustRightInd w:val="0"/>
      <w:spacing w:line="235" w:lineRule="exact"/>
    </w:pPr>
    <w:rPr>
      <w:rFonts w:ascii="Book Antiqua" w:hAnsi="Book Antiqua"/>
      <w:szCs w:val="24"/>
    </w:rPr>
  </w:style>
  <w:style w:type="paragraph" w:customStyle="1" w:styleId="Style23">
    <w:name w:val="Style23"/>
    <w:basedOn w:val="a"/>
    <w:rsid w:val="00C01883"/>
    <w:pPr>
      <w:widowControl w:val="0"/>
      <w:autoSpaceDE w:val="0"/>
      <w:autoSpaceDN w:val="0"/>
      <w:adjustRightInd w:val="0"/>
    </w:pPr>
    <w:rPr>
      <w:rFonts w:ascii="Book Antiqua" w:hAnsi="Book Antiqua"/>
      <w:szCs w:val="24"/>
    </w:rPr>
  </w:style>
  <w:style w:type="paragraph" w:customStyle="1" w:styleId="Style27">
    <w:name w:val="Style27"/>
    <w:basedOn w:val="a"/>
    <w:rsid w:val="00C01883"/>
    <w:pPr>
      <w:widowControl w:val="0"/>
      <w:autoSpaceDE w:val="0"/>
      <w:autoSpaceDN w:val="0"/>
      <w:adjustRightInd w:val="0"/>
      <w:spacing w:line="228" w:lineRule="exact"/>
    </w:pPr>
    <w:rPr>
      <w:rFonts w:ascii="Book Antiqua" w:hAnsi="Book Antiqua"/>
      <w:szCs w:val="24"/>
    </w:rPr>
  </w:style>
  <w:style w:type="paragraph" w:customStyle="1" w:styleId="Style28">
    <w:name w:val="Style28"/>
    <w:basedOn w:val="a"/>
    <w:rsid w:val="00C01883"/>
    <w:pPr>
      <w:widowControl w:val="0"/>
      <w:autoSpaceDE w:val="0"/>
      <w:autoSpaceDN w:val="0"/>
      <w:adjustRightInd w:val="0"/>
      <w:spacing w:line="226" w:lineRule="exact"/>
      <w:ind w:firstLine="586"/>
      <w:jc w:val="both"/>
    </w:pPr>
    <w:rPr>
      <w:rFonts w:ascii="Book Antiqua" w:hAnsi="Book Antiqua"/>
      <w:szCs w:val="24"/>
    </w:rPr>
  </w:style>
  <w:style w:type="character" w:customStyle="1" w:styleId="FontStyle37">
    <w:name w:val="Font Style37"/>
    <w:rsid w:val="00C01883"/>
    <w:rPr>
      <w:rFonts w:ascii="Arial" w:hAnsi="Arial" w:cs="Arial"/>
      <w:sz w:val="18"/>
      <w:szCs w:val="18"/>
    </w:rPr>
  </w:style>
  <w:style w:type="character" w:customStyle="1" w:styleId="FontStyle38">
    <w:name w:val="Font Style38"/>
    <w:rsid w:val="00C01883"/>
    <w:rPr>
      <w:rFonts w:ascii="Book Antiqua" w:hAnsi="Book Antiqua" w:cs="Book Antiqua"/>
      <w:b/>
      <w:bCs/>
      <w:smallCaps/>
      <w:spacing w:val="10"/>
      <w:w w:val="30"/>
      <w:sz w:val="18"/>
      <w:szCs w:val="18"/>
    </w:rPr>
  </w:style>
  <w:style w:type="character" w:customStyle="1" w:styleId="FontStyle39">
    <w:name w:val="Font Style39"/>
    <w:rsid w:val="00C01883"/>
    <w:rPr>
      <w:rFonts w:ascii="Arial" w:hAnsi="Arial" w:cs="Arial"/>
      <w:b/>
      <w:bCs/>
      <w:i/>
      <w:iCs/>
      <w:sz w:val="18"/>
      <w:szCs w:val="18"/>
    </w:rPr>
  </w:style>
  <w:style w:type="character" w:customStyle="1" w:styleId="FontStyle40">
    <w:name w:val="Font Style40"/>
    <w:rsid w:val="00C01883"/>
    <w:rPr>
      <w:rFonts w:ascii="Arial" w:hAnsi="Arial" w:cs="Arial"/>
      <w:b/>
      <w:bCs/>
      <w:sz w:val="18"/>
      <w:szCs w:val="18"/>
    </w:rPr>
  </w:style>
  <w:style w:type="paragraph" w:customStyle="1" w:styleId="Style11">
    <w:name w:val="Style11"/>
    <w:basedOn w:val="a"/>
    <w:rsid w:val="00C01883"/>
    <w:pPr>
      <w:widowControl w:val="0"/>
      <w:autoSpaceDE w:val="0"/>
      <w:autoSpaceDN w:val="0"/>
      <w:adjustRightInd w:val="0"/>
      <w:spacing w:line="230" w:lineRule="exact"/>
      <w:ind w:firstLine="514"/>
      <w:jc w:val="both"/>
    </w:pPr>
    <w:rPr>
      <w:rFonts w:ascii="Book Antiqua" w:hAnsi="Book Antiqua"/>
      <w:szCs w:val="24"/>
    </w:rPr>
  </w:style>
  <w:style w:type="paragraph" w:customStyle="1" w:styleId="Style24">
    <w:name w:val="Style24"/>
    <w:basedOn w:val="a"/>
    <w:rsid w:val="00C01883"/>
    <w:pPr>
      <w:widowControl w:val="0"/>
      <w:autoSpaceDE w:val="0"/>
      <w:autoSpaceDN w:val="0"/>
      <w:adjustRightInd w:val="0"/>
      <w:spacing w:line="230" w:lineRule="exact"/>
      <w:ind w:hanging="350"/>
    </w:pPr>
    <w:rPr>
      <w:rFonts w:ascii="Book Antiqua" w:hAnsi="Book Antiqua"/>
      <w:szCs w:val="24"/>
    </w:rPr>
  </w:style>
  <w:style w:type="character" w:customStyle="1" w:styleId="FontStyle42">
    <w:name w:val="Font Style42"/>
    <w:rsid w:val="00C01883"/>
    <w:rPr>
      <w:rFonts w:ascii="Book Antiqua" w:hAnsi="Book Antiqua" w:cs="Book Antiqua"/>
      <w:b/>
      <w:bCs/>
      <w:spacing w:val="20"/>
      <w:sz w:val="16"/>
      <w:szCs w:val="16"/>
    </w:rPr>
  </w:style>
  <w:style w:type="paragraph" w:customStyle="1" w:styleId="Style25">
    <w:name w:val="Style25"/>
    <w:basedOn w:val="a"/>
    <w:rsid w:val="00C01883"/>
    <w:pPr>
      <w:widowControl w:val="0"/>
      <w:autoSpaceDE w:val="0"/>
      <w:autoSpaceDN w:val="0"/>
      <w:adjustRightInd w:val="0"/>
      <w:spacing w:line="267" w:lineRule="exact"/>
      <w:ind w:firstLine="355"/>
      <w:jc w:val="both"/>
    </w:pPr>
    <w:rPr>
      <w:rFonts w:ascii="Book Antiqua" w:hAnsi="Book Antiqua"/>
      <w:szCs w:val="24"/>
    </w:rPr>
  </w:style>
  <w:style w:type="character" w:customStyle="1" w:styleId="FontStyle33">
    <w:name w:val="Font Style33"/>
    <w:rsid w:val="00C01883"/>
    <w:rPr>
      <w:rFonts w:ascii="Book Antiqua" w:hAnsi="Book Antiqua" w:cs="Book Antiqua" w:hint="default"/>
      <w:spacing w:val="10"/>
      <w:sz w:val="18"/>
      <w:szCs w:val="18"/>
    </w:rPr>
  </w:style>
  <w:style w:type="character" w:customStyle="1" w:styleId="FontStyle34">
    <w:name w:val="Font Style34"/>
    <w:rsid w:val="00C01883"/>
    <w:rPr>
      <w:rFonts w:ascii="Book Antiqua" w:hAnsi="Book Antiqua" w:cs="Book Antiqua" w:hint="default"/>
      <w:b/>
      <w:bCs/>
      <w:sz w:val="18"/>
      <w:szCs w:val="18"/>
    </w:rPr>
  </w:style>
  <w:style w:type="character" w:customStyle="1" w:styleId="FontStyle41">
    <w:name w:val="Font Style41"/>
    <w:rsid w:val="00C01883"/>
    <w:rPr>
      <w:rFonts w:ascii="Book Antiqua" w:hAnsi="Book Antiqua" w:cs="Book Antiqua" w:hint="default"/>
      <w:b/>
      <w:bCs/>
      <w:i/>
      <w:iCs/>
      <w:sz w:val="18"/>
      <w:szCs w:val="18"/>
    </w:rPr>
  </w:style>
  <w:style w:type="paragraph" w:styleId="aa">
    <w:name w:val="endnote text"/>
    <w:basedOn w:val="a"/>
    <w:link w:val="ab"/>
    <w:rsid w:val="00C01883"/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rsid w:val="00C01883"/>
    <w:rPr>
      <w:rFonts w:ascii="Thames" w:eastAsia="Times New Roman" w:hAnsi="Thames" w:cs="Times New Roman"/>
      <w:sz w:val="20"/>
      <w:szCs w:val="20"/>
    </w:rPr>
  </w:style>
  <w:style w:type="character" w:styleId="ac">
    <w:name w:val="endnote reference"/>
    <w:rsid w:val="00C01883"/>
    <w:rPr>
      <w:vertAlign w:val="superscript"/>
    </w:rPr>
  </w:style>
  <w:style w:type="paragraph" w:styleId="ad">
    <w:name w:val="header"/>
    <w:basedOn w:val="a"/>
    <w:link w:val="ae"/>
    <w:uiPriority w:val="99"/>
    <w:rsid w:val="00C01883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C01883"/>
    <w:rPr>
      <w:rFonts w:ascii="Thames" w:eastAsia="Times New Roman" w:hAnsi="Thames" w:cs="Times New Roman"/>
      <w:sz w:val="24"/>
      <w:szCs w:val="28"/>
    </w:rPr>
  </w:style>
  <w:style w:type="table" w:customStyle="1" w:styleId="11">
    <w:name w:val="Стиль таблицы1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8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тиль таблицы2"/>
    <w:basedOn w:val="a1"/>
    <w:rsid w:val="00C01883"/>
    <w:pPr>
      <w:spacing w:after="0" w:line="240" w:lineRule="auto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тиль таблицы3"/>
    <w:basedOn w:val="a1"/>
    <w:rsid w:val="00C01883"/>
    <w:pPr>
      <w:spacing w:after="0" w:line="240" w:lineRule="auto"/>
      <w:jc w:val="center"/>
    </w:pPr>
    <w:rPr>
      <w:rFonts w:ascii="Thames" w:eastAsia="Times New Roman" w:hAnsi="Thames" w:cs="Times New Roman"/>
      <w:sz w:val="24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"/>
    <w:basedOn w:val="a"/>
    <w:rsid w:val="00C01883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z-">
    <w:name w:val="HTML Top of Form"/>
    <w:basedOn w:val="a"/>
    <w:next w:val="a"/>
    <w:link w:val="z-0"/>
    <w:hidden/>
    <w:uiPriority w:val="99"/>
    <w:unhideWhenUsed/>
    <w:rsid w:val="00C01883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unhideWhenUsed/>
    <w:rsid w:val="00C01883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rsid w:val="00C01883"/>
    <w:rPr>
      <w:rFonts w:ascii="Arial" w:eastAsia="Times New Roman" w:hAnsi="Arial" w:cs="Times New Roman"/>
      <w:vanish/>
      <w:sz w:val="16"/>
      <w:szCs w:val="16"/>
    </w:rPr>
  </w:style>
  <w:style w:type="paragraph" w:styleId="af0">
    <w:name w:val="List Paragraph"/>
    <w:basedOn w:val="a"/>
    <w:uiPriority w:val="34"/>
    <w:qFormat/>
    <w:rsid w:val="00C01883"/>
    <w:pPr>
      <w:ind w:left="708"/>
    </w:pPr>
  </w:style>
  <w:style w:type="character" w:styleId="af1">
    <w:name w:val="Hyperlink"/>
    <w:rsid w:val="00C01883"/>
    <w:rPr>
      <w:strike w:val="0"/>
      <w:dstrike w:val="0"/>
      <w:color w:val="557C2B"/>
      <w:u w:val="none"/>
      <w:effect w:val="none"/>
    </w:rPr>
  </w:style>
  <w:style w:type="character" w:customStyle="1" w:styleId="c3">
    <w:name w:val="c3"/>
    <w:basedOn w:val="a0"/>
    <w:rsid w:val="00C01883"/>
  </w:style>
  <w:style w:type="character" w:styleId="af2">
    <w:name w:val="Strong"/>
    <w:qFormat/>
    <w:rsid w:val="00C01883"/>
    <w:rPr>
      <w:b/>
      <w:bCs/>
    </w:rPr>
  </w:style>
  <w:style w:type="paragraph" w:styleId="af3">
    <w:name w:val="Normal (Web)"/>
    <w:basedOn w:val="a"/>
    <w:uiPriority w:val="99"/>
    <w:unhideWhenUsed/>
    <w:rsid w:val="00C01883"/>
    <w:pPr>
      <w:spacing w:after="270"/>
    </w:pPr>
    <w:rPr>
      <w:rFonts w:ascii="Times New Roman" w:hAnsi="Times New Roman"/>
      <w:szCs w:val="24"/>
    </w:rPr>
  </w:style>
  <w:style w:type="character" w:customStyle="1" w:styleId="extraname">
    <w:name w:val="extraname"/>
    <w:basedOn w:val="a0"/>
    <w:rsid w:val="00C01883"/>
  </w:style>
  <w:style w:type="character" w:customStyle="1" w:styleId="c1">
    <w:name w:val="c1"/>
    <w:basedOn w:val="a0"/>
    <w:rsid w:val="00AC1438"/>
  </w:style>
  <w:style w:type="paragraph" w:styleId="af4">
    <w:name w:val="No Spacing"/>
    <w:uiPriority w:val="1"/>
    <w:qFormat/>
    <w:rsid w:val="00B451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western">
    <w:name w:val="western"/>
    <w:basedOn w:val="a"/>
    <w:rsid w:val="00465ACD"/>
    <w:pPr>
      <w:spacing w:before="100" w:beforeAutospacing="1" w:after="100" w:afterAutospacing="1"/>
    </w:pPr>
    <w:rPr>
      <w:rFonts w:ascii="Times New Roman" w:hAnsi="Times New Roman"/>
      <w:szCs w:val="24"/>
    </w:rPr>
  </w:style>
  <w:style w:type="character" w:customStyle="1" w:styleId="highlight">
    <w:name w:val="highlight"/>
    <w:basedOn w:val="a0"/>
    <w:rsid w:val="00465ACD"/>
  </w:style>
  <w:style w:type="paragraph" w:customStyle="1" w:styleId="zag2">
    <w:name w:val="zag_2"/>
    <w:basedOn w:val="a"/>
    <w:rsid w:val="003C64DE"/>
    <w:pPr>
      <w:spacing w:before="100" w:beforeAutospacing="1" w:after="100" w:afterAutospacing="1"/>
    </w:pPr>
    <w:rPr>
      <w:rFonts w:ascii="Times New Roman" w:hAnsi="Times New Roman"/>
      <w:szCs w:val="24"/>
    </w:rPr>
  </w:style>
  <w:style w:type="paragraph" w:customStyle="1" w:styleId="ParagraphStyle">
    <w:name w:val="Paragraph Style"/>
    <w:rsid w:val="0017563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12">
    <w:name w:val="1 текст"/>
    <w:basedOn w:val="a"/>
    <w:link w:val="13"/>
    <w:rsid w:val="00175630"/>
    <w:pPr>
      <w:widowControl w:val="0"/>
      <w:autoSpaceDE w:val="0"/>
      <w:autoSpaceDN w:val="0"/>
      <w:adjustRightInd w:val="0"/>
      <w:ind w:firstLine="709"/>
    </w:pPr>
    <w:rPr>
      <w:rFonts w:ascii="Times New Roman" w:hAnsi="Times New Roman"/>
      <w:szCs w:val="24"/>
    </w:rPr>
  </w:style>
  <w:style w:type="character" w:customStyle="1" w:styleId="13">
    <w:name w:val="1 текст Знак"/>
    <w:link w:val="12"/>
    <w:rsid w:val="001756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D7470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D74704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56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3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prosv.ru/ebooks/pdf/izo_4kl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5680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Аленка</dc:creator>
  <cp:lastModifiedBy>лщьз</cp:lastModifiedBy>
  <cp:revision>47</cp:revision>
  <cp:lastPrinted>2020-09-02T10:05:00Z</cp:lastPrinted>
  <dcterms:created xsi:type="dcterms:W3CDTF">2016-06-06T16:47:00Z</dcterms:created>
  <dcterms:modified xsi:type="dcterms:W3CDTF">2020-10-28T16:57:00Z</dcterms:modified>
</cp:coreProperties>
</file>