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C5" w:rsidRDefault="00CE1FC5" w:rsidP="00CE1FC5">
      <w:pPr>
        <w:pStyle w:val="a3"/>
        <w:spacing w:after="147"/>
        <w:jc w:val="right"/>
        <w:rPr>
          <w:rFonts w:ascii="Arial" w:hAnsi="Arial" w:cs="Arial"/>
          <w:b/>
          <w:bCs/>
          <w:color w:val="000000"/>
          <w:sz w:val="26"/>
          <w:szCs w:val="26"/>
        </w:rPr>
      </w:pPr>
      <w:r w:rsidRPr="00CE1FC5">
        <w:rPr>
          <w:rFonts w:ascii="Arial" w:hAnsi="Arial" w:cs="Arial"/>
          <w:b/>
          <w:bCs/>
          <w:color w:val="000000"/>
          <w:sz w:val="26"/>
          <w:szCs w:val="26"/>
        </w:rPr>
        <w:drawing>
          <wp:inline distT="0" distB="0" distL="0" distR="0" wp14:anchorId="77EF0EBE" wp14:editId="2915833D">
            <wp:extent cx="2519177" cy="7819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9177" cy="78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FC5" w:rsidRDefault="00CE1FC5" w:rsidP="00CE1FC5">
      <w:pPr>
        <w:pStyle w:val="a3"/>
        <w:spacing w:after="147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>Инструкция</w:t>
      </w:r>
      <w:bookmarkStart w:id="0" w:name="_GoBack"/>
      <w:bookmarkEnd w:id="0"/>
    </w:p>
    <w:p w:rsidR="00CE1FC5" w:rsidRDefault="00CE1FC5" w:rsidP="00CE1FC5">
      <w:pPr>
        <w:pStyle w:val="a3"/>
        <w:spacing w:after="147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>по организации антивирусной защиты</w:t>
      </w:r>
    </w:p>
    <w:p w:rsidR="00CE1FC5" w:rsidRDefault="00CE1FC5" w:rsidP="00CE1FC5">
      <w:pPr>
        <w:pStyle w:val="a3"/>
        <w:spacing w:after="147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>в муниципальном казённом общеобразовательном учреждении</w:t>
      </w:r>
    </w:p>
    <w:p w:rsidR="00CE1FC5" w:rsidRDefault="00CE1FC5" w:rsidP="00CE1FC5">
      <w:pPr>
        <w:pStyle w:val="a3"/>
        <w:spacing w:after="147"/>
        <w:jc w:val="center"/>
      </w:pPr>
      <w:proofErr w:type="gramStart"/>
      <w:r>
        <w:rPr>
          <w:rFonts w:ascii="Arial" w:hAnsi="Arial" w:cs="Arial"/>
          <w:b/>
          <w:bCs/>
          <w:color w:val="000000"/>
          <w:sz w:val="26"/>
          <w:szCs w:val="26"/>
        </w:rPr>
        <w:t>Ново-Дмитриевская</w:t>
      </w:r>
      <w:proofErr w:type="gram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средняя общеобразовательная школа»</w:t>
      </w:r>
    </w:p>
    <w:p w:rsidR="00CE1FC5" w:rsidRDefault="00CE1FC5" w:rsidP="00CE1FC5">
      <w:pPr>
        <w:pStyle w:val="a3"/>
        <w:spacing w:after="240"/>
        <w:jc w:val="center"/>
      </w:pPr>
    </w:p>
    <w:p w:rsidR="00CE1FC5" w:rsidRDefault="00CE1FC5" w:rsidP="00CE1FC5">
      <w:pPr>
        <w:pStyle w:val="a3"/>
        <w:numPr>
          <w:ilvl w:val="0"/>
          <w:numId w:val="1"/>
        </w:numPr>
        <w:shd w:val="clear" w:color="auto" w:fill="FFFFFF"/>
        <w:spacing w:after="147"/>
      </w:pPr>
      <w:r>
        <w:rPr>
          <w:rFonts w:ascii="Arial" w:hAnsi="Arial" w:cs="Arial"/>
          <w:b/>
          <w:bCs/>
          <w:color w:val="000000"/>
          <w:sz w:val="26"/>
          <w:szCs w:val="26"/>
        </w:rPr>
        <w:t>Общие положения</w:t>
      </w:r>
    </w:p>
    <w:p w:rsidR="00CE1FC5" w:rsidRDefault="00CE1FC5" w:rsidP="00CE1FC5">
      <w:pPr>
        <w:pStyle w:val="a3"/>
        <w:numPr>
          <w:ilvl w:val="1"/>
          <w:numId w:val="1"/>
        </w:numPr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>Настоящая инструкция предназначена для организации порядка проведения антивирусного контроля в муниципальном казённом общеобразовательном учреждении «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Ново-Дмитриевская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средняя общеобразовательная школа» (далее - ОУ) и предотвращения возникновения фактов заражения программного обеспечения компьютерными вирусами, а также фильтрации доступа пользователей ОУ к непродуктивным Интернет-ресурсам и контроля их электронной переписки.</w:t>
      </w:r>
    </w:p>
    <w:p w:rsidR="00CE1FC5" w:rsidRDefault="00CE1FC5" w:rsidP="00CE1FC5">
      <w:pPr>
        <w:pStyle w:val="a3"/>
        <w:numPr>
          <w:ilvl w:val="1"/>
          <w:numId w:val="1"/>
        </w:numPr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>Директором школы на</w:t>
      </w:r>
      <w:r>
        <w:rPr>
          <w:rFonts w:ascii="Arial" w:hAnsi="Arial" w:cs="Arial"/>
          <w:color w:val="000000"/>
          <w:sz w:val="26"/>
          <w:szCs w:val="26"/>
        </w:rPr>
        <w:softHyphen/>
        <w:t>значается лицо, ответственное за организацию антивирусной защиты в ОУ.</w:t>
      </w:r>
    </w:p>
    <w:p w:rsidR="00CE1FC5" w:rsidRDefault="00CE1FC5" w:rsidP="00CE1FC5">
      <w:pPr>
        <w:pStyle w:val="a3"/>
        <w:numPr>
          <w:ilvl w:val="1"/>
          <w:numId w:val="1"/>
        </w:numPr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>В ОУ может использоваться только лицензион</w:t>
      </w:r>
      <w:r>
        <w:rPr>
          <w:rFonts w:ascii="Arial" w:hAnsi="Arial" w:cs="Arial"/>
          <w:color w:val="000000"/>
          <w:sz w:val="26"/>
          <w:szCs w:val="26"/>
        </w:rPr>
        <w:softHyphen/>
        <w:t>ное антивирусное программное обеспечение либо свободно-распространяемое программное обеспечение.</w:t>
      </w:r>
    </w:p>
    <w:p w:rsidR="00CE1FC5" w:rsidRDefault="00CE1FC5" w:rsidP="00CE1FC5">
      <w:pPr>
        <w:pStyle w:val="a3"/>
        <w:numPr>
          <w:ilvl w:val="1"/>
          <w:numId w:val="1"/>
        </w:numPr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 xml:space="preserve">Установка, настройка и регулярное обновление антивирусных средств осуществляется только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ответственным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за организацию антивирусной защиты в ОУ.</w:t>
      </w:r>
    </w:p>
    <w:p w:rsidR="00CE1FC5" w:rsidRDefault="00CE1FC5" w:rsidP="00CE1FC5">
      <w:pPr>
        <w:pStyle w:val="a3"/>
        <w:numPr>
          <w:ilvl w:val="1"/>
          <w:numId w:val="1"/>
        </w:numPr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>Обязательному антивирусному контролю подле</w:t>
      </w:r>
      <w:r>
        <w:rPr>
          <w:rFonts w:ascii="Arial" w:hAnsi="Arial" w:cs="Arial"/>
          <w:color w:val="000000"/>
          <w:sz w:val="26"/>
          <w:szCs w:val="26"/>
        </w:rPr>
        <w:softHyphen/>
        <w:t>жит любая информация (текстовые файлы любых фор</w:t>
      </w:r>
      <w:r>
        <w:rPr>
          <w:rFonts w:ascii="Arial" w:hAnsi="Arial" w:cs="Arial"/>
          <w:color w:val="000000"/>
          <w:sz w:val="26"/>
          <w:szCs w:val="26"/>
        </w:rPr>
        <w:softHyphen/>
        <w:t>матов, файлы данных, исполняемые файлы, почтовые сообщения), получае</w:t>
      </w:r>
      <w:r>
        <w:rPr>
          <w:rFonts w:ascii="Arial" w:hAnsi="Arial" w:cs="Arial"/>
          <w:color w:val="000000"/>
          <w:sz w:val="26"/>
          <w:szCs w:val="26"/>
        </w:rPr>
        <w:softHyphen/>
        <w:t>мая и передаваемая по телекоммуникационным каналам связи, а также информация, находящаяся на съемных носителях (магнитных дисках, лентах, CD-ROM, DVD, 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flash</w:t>
      </w:r>
      <w:proofErr w:type="spellEnd"/>
      <w:r>
        <w:rPr>
          <w:rFonts w:ascii="Arial" w:hAnsi="Arial" w:cs="Arial"/>
          <w:color w:val="000000"/>
          <w:sz w:val="26"/>
          <w:szCs w:val="26"/>
        </w:rPr>
        <w:t>-накопителях и т.п.).</w:t>
      </w:r>
    </w:p>
    <w:p w:rsidR="00CE1FC5" w:rsidRDefault="00CE1FC5" w:rsidP="00CE1FC5">
      <w:pPr>
        <w:pStyle w:val="a3"/>
        <w:numPr>
          <w:ilvl w:val="1"/>
          <w:numId w:val="1"/>
        </w:numPr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>Контроль информации на съёмных носителях производится непосредственно перед её использованием.</w:t>
      </w:r>
    </w:p>
    <w:p w:rsidR="00CE1FC5" w:rsidRDefault="00CE1FC5" w:rsidP="00CE1FC5">
      <w:pPr>
        <w:pStyle w:val="a3"/>
        <w:numPr>
          <w:ilvl w:val="1"/>
          <w:numId w:val="1"/>
        </w:numPr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>Файлы, помещаемые в электронный архив или на сервер, долж</w:t>
      </w:r>
      <w:r>
        <w:rPr>
          <w:rFonts w:ascii="Arial" w:hAnsi="Arial" w:cs="Arial"/>
          <w:color w:val="000000"/>
          <w:sz w:val="26"/>
          <w:szCs w:val="26"/>
        </w:rPr>
        <w:softHyphen/>
        <w:t>ны в обязательном порядке проходить антивирусный контроль.</w:t>
      </w:r>
    </w:p>
    <w:p w:rsidR="00CE1FC5" w:rsidRDefault="00CE1FC5" w:rsidP="00CE1FC5">
      <w:pPr>
        <w:pStyle w:val="a3"/>
        <w:numPr>
          <w:ilvl w:val="1"/>
          <w:numId w:val="1"/>
        </w:numPr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>Устанавливаемое (изменяемое) программное обеспечение должно быть предварительно проверено на отсутствие вирусов.</w:t>
      </w:r>
    </w:p>
    <w:p w:rsidR="00CE1FC5" w:rsidRDefault="00CE1FC5" w:rsidP="00CE1FC5">
      <w:pPr>
        <w:pStyle w:val="a3"/>
        <w:numPr>
          <w:ilvl w:val="1"/>
          <w:numId w:val="1"/>
        </w:numPr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lastRenderedPageBreak/>
        <w:t>Факт выполнения антивирусной проверки должен регистрироваться в специальном журнале за подписью лица, ответственного за организацию антивирусной защиты.</w:t>
      </w:r>
    </w:p>
    <w:p w:rsidR="00CE1FC5" w:rsidRDefault="00CE1FC5" w:rsidP="00CE1FC5">
      <w:pPr>
        <w:pStyle w:val="a3"/>
        <w:numPr>
          <w:ilvl w:val="0"/>
          <w:numId w:val="1"/>
        </w:numPr>
        <w:shd w:val="clear" w:color="auto" w:fill="FFFFFF"/>
        <w:spacing w:after="147"/>
      </w:pPr>
      <w:r>
        <w:rPr>
          <w:rFonts w:ascii="Arial" w:hAnsi="Arial" w:cs="Arial"/>
          <w:b/>
          <w:bCs/>
          <w:color w:val="000000"/>
          <w:sz w:val="26"/>
          <w:szCs w:val="26"/>
        </w:rPr>
        <w:t>Мероприятия, направленные на решение задач по антивирусной защите:</w:t>
      </w:r>
    </w:p>
    <w:p w:rsidR="00CE1FC5" w:rsidRDefault="00CE1FC5" w:rsidP="00CE1FC5">
      <w:pPr>
        <w:pStyle w:val="a3"/>
        <w:numPr>
          <w:ilvl w:val="1"/>
          <w:numId w:val="1"/>
        </w:numPr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>Установка только лицензированного программного обеспечения либо бесплатного антивирусного программного обеспечения.</w:t>
      </w:r>
    </w:p>
    <w:p w:rsidR="00CE1FC5" w:rsidRDefault="00CE1FC5" w:rsidP="00CE1FC5">
      <w:pPr>
        <w:pStyle w:val="a3"/>
        <w:numPr>
          <w:ilvl w:val="1"/>
          <w:numId w:val="1"/>
        </w:numPr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>Регулярное обновление и профилактические проверки (обновление ежедневное; профилактические проверки: 1 раз в неделю во вторник с 12.00).</w:t>
      </w:r>
    </w:p>
    <w:p w:rsidR="00CE1FC5" w:rsidRDefault="00CE1FC5" w:rsidP="00CE1FC5">
      <w:pPr>
        <w:pStyle w:val="a3"/>
        <w:numPr>
          <w:ilvl w:val="1"/>
          <w:numId w:val="1"/>
        </w:numPr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>Непрерывный контроль над всеми возможными путями проникновения вредоносных программ, мониторинг антивирусной безопасности и обнаружение деструктивной активности вредоносных программ на всех объектах информационно-коммуникационной системы (далее ИКС) ОУ.</w:t>
      </w:r>
    </w:p>
    <w:p w:rsidR="00CE1FC5" w:rsidRDefault="00CE1FC5" w:rsidP="00CE1FC5">
      <w:pPr>
        <w:pStyle w:val="a3"/>
        <w:numPr>
          <w:ilvl w:val="1"/>
          <w:numId w:val="1"/>
        </w:numPr>
        <w:shd w:val="clear" w:color="auto" w:fill="FFFFFF"/>
        <w:spacing w:after="147"/>
      </w:pPr>
      <w:proofErr w:type="gramStart"/>
      <w:r>
        <w:rPr>
          <w:rFonts w:ascii="Arial" w:hAnsi="Arial" w:cs="Arial"/>
          <w:color w:val="000000"/>
          <w:sz w:val="26"/>
          <w:szCs w:val="26"/>
        </w:rPr>
        <w:t>Проведение профилактических мероприятий по предотвращению и ограничению вирусных эпидемий, включающих загрузку и развертывание специальных правил нейтрализации (отражению, изоляции и ликвидации) вредоносных программ на основе рекомендаций по контролю атак, подготавливаемых разработчиком средств защиты от вредоносных программ и другими специализированными экспертными антивирусными службами до того, как будут выпущены файлы исправлений, признаков и антивирусных сигнатур.</w:t>
      </w:r>
      <w:proofErr w:type="gramEnd"/>
    </w:p>
    <w:p w:rsidR="00CE1FC5" w:rsidRDefault="00CE1FC5" w:rsidP="00CE1FC5">
      <w:pPr>
        <w:pStyle w:val="a3"/>
        <w:numPr>
          <w:ilvl w:val="1"/>
          <w:numId w:val="1"/>
        </w:numPr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>Внешние носители информации неизвестного происхождения следует проверять на наличие вирусов до их использования.</w:t>
      </w:r>
    </w:p>
    <w:p w:rsidR="00CE1FC5" w:rsidRDefault="00CE1FC5" w:rsidP="00CE1FC5">
      <w:pPr>
        <w:pStyle w:val="a3"/>
        <w:numPr>
          <w:ilvl w:val="1"/>
          <w:numId w:val="1"/>
        </w:numPr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>Необходимо строго придерживаться установленных процедур по уведомлению о случаях поражения автоматизированной информационной среды компьютерными вирусами и принятию мер по ликвидации последствий от их проникновения.</w:t>
      </w:r>
    </w:p>
    <w:p w:rsidR="00CE1FC5" w:rsidRDefault="00CE1FC5" w:rsidP="00CE1FC5">
      <w:pPr>
        <w:pStyle w:val="a3"/>
        <w:numPr>
          <w:ilvl w:val="1"/>
          <w:numId w:val="1"/>
        </w:numPr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>Обеспечение бесперебойной работы ОУ для случаев вирусного заражения, в том числе резервного копирования всех необходимых данных и программ и их восстановления.</w:t>
      </w:r>
    </w:p>
    <w:p w:rsidR="00CE1FC5" w:rsidRDefault="00CE1FC5" w:rsidP="00CE1FC5">
      <w:pPr>
        <w:pStyle w:val="a3"/>
        <w:numPr>
          <w:ilvl w:val="0"/>
          <w:numId w:val="1"/>
        </w:numPr>
        <w:shd w:val="clear" w:color="auto" w:fill="FFFFFF"/>
        <w:spacing w:after="147"/>
      </w:pPr>
      <w:r>
        <w:rPr>
          <w:rFonts w:ascii="Arial" w:hAnsi="Arial" w:cs="Arial"/>
          <w:b/>
          <w:bCs/>
          <w:color w:val="000000"/>
          <w:sz w:val="26"/>
          <w:szCs w:val="26"/>
        </w:rPr>
        <w:t>Требования к проведению мероприятий по антивирусной защите</w:t>
      </w:r>
    </w:p>
    <w:p w:rsidR="00CE1FC5" w:rsidRDefault="00CE1FC5" w:rsidP="00CE1FC5">
      <w:pPr>
        <w:pStyle w:val="a3"/>
        <w:numPr>
          <w:ilvl w:val="1"/>
          <w:numId w:val="1"/>
        </w:numPr>
        <w:shd w:val="clear" w:color="auto" w:fill="FFFFFF"/>
        <w:spacing w:after="147"/>
      </w:pPr>
      <w:proofErr w:type="gramStart"/>
      <w:r>
        <w:rPr>
          <w:rFonts w:ascii="Arial" w:hAnsi="Arial" w:cs="Arial"/>
          <w:color w:val="000000"/>
          <w:sz w:val="26"/>
          <w:szCs w:val="26"/>
        </w:rPr>
        <w:t>Ежедневно в начале работы при загрузке компьютера (для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серверов ЛВС – при перезагрузке) в ав</w:t>
      </w:r>
      <w:r>
        <w:rPr>
          <w:rFonts w:ascii="Arial" w:hAnsi="Arial" w:cs="Arial"/>
          <w:color w:val="000000"/>
          <w:sz w:val="26"/>
          <w:szCs w:val="26"/>
        </w:rPr>
        <w:softHyphen/>
        <w:t>томатическом режиме должно выполняться обновление антивирусных баз и серверов и проводиться антивирусный контроль всех дисков и файлов персонального компьютера и съёмных носителей.</w:t>
      </w:r>
    </w:p>
    <w:p w:rsidR="00CE1FC5" w:rsidRDefault="00CE1FC5" w:rsidP="00CE1FC5">
      <w:pPr>
        <w:pStyle w:val="a3"/>
        <w:numPr>
          <w:ilvl w:val="1"/>
          <w:numId w:val="1"/>
        </w:numPr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>Периодические проверки компьютеров должны проводиться не реже одного раза в неделю.</w:t>
      </w:r>
    </w:p>
    <w:p w:rsidR="00CE1FC5" w:rsidRDefault="00CE1FC5" w:rsidP="00CE1FC5">
      <w:pPr>
        <w:pStyle w:val="a3"/>
        <w:numPr>
          <w:ilvl w:val="1"/>
          <w:numId w:val="1"/>
        </w:numPr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lastRenderedPageBreak/>
        <w:t>Внеочередной антивирусный контроль всех дис</w:t>
      </w:r>
      <w:r>
        <w:rPr>
          <w:rFonts w:ascii="Arial" w:hAnsi="Arial" w:cs="Arial"/>
          <w:color w:val="000000"/>
          <w:sz w:val="26"/>
          <w:szCs w:val="26"/>
        </w:rPr>
        <w:softHyphen/>
        <w:t>ков и файлов персонального компьютера должен выпол</w:t>
      </w:r>
      <w:r>
        <w:rPr>
          <w:rFonts w:ascii="Arial" w:hAnsi="Arial" w:cs="Arial"/>
          <w:color w:val="000000"/>
          <w:sz w:val="26"/>
          <w:szCs w:val="26"/>
        </w:rPr>
        <w:softHyphen/>
        <w:t>няться:</w:t>
      </w:r>
    </w:p>
    <w:p w:rsidR="00CE1FC5" w:rsidRDefault="00CE1FC5" w:rsidP="00CE1FC5">
      <w:pPr>
        <w:pStyle w:val="a3"/>
        <w:numPr>
          <w:ilvl w:val="2"/>
          <w:numId w:val="1"/>
        </w:numPr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>непосредственно после установки (измене</w:t>
      </w:r>
      <w:r>
        <w:rPr>
          <w:rFonts w:ascii="Arial" w:hAnsi="Arial" w:cs="Arial"/>
          <w:color w:val="000000"/>
          <w:sz w:val="26"/>
          <w:szCs w:val="26"/>
        </w:rPr>
        <w:softHyphen/>
        <w:t>ния) программного обеспечения компьютера (локальной вычислительной сети) должна быть выполнена антивирусная проверка на серверах и персональных компьютерах ОУ;</w:t>
      </w:r>
    </w:p>
    <w:p w:rsidR="00CE1FC5" w:rsidRDefault="00CE1FC5" w:rsidP="00CE1FC5">
      <w:pPr>
        <w:pStyle w:val="a3"/>
        <w:numPr>
          <w:ilvl w:val="2"/>
          <w:numId w:val="1"/>
        </w:numPr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>при возникновении подозрения на наличие компьютерного вируса (нетипичная работа программ, появление графических и звуковых эффектов, искаже</w:t>
      </w:r>
      <w:r>
        <w:rPr>
          <w:rFonts w:ascii="Arial" w:hAnsi="Arial" w:cs="Arial"/>
          <w:color w:val="000000"/>
          <w:sz w:val="26"/>
          <w:szCs w:val="26"/>
        </w:rPr>
        <w:softHyphen/>
        <w:t>ний данных, пропадание файлов, частое появление со</w:t>
      </w:r>
      <w:r>
        <w:rPr>
          <w:rFonts w:ascii="Arial" w:hAnsi="Arial" w:cs="Arial"/>
          <w:color w:val="000000"/>
          <w:sz w:val="26"/>
          <w:szCs w:val="26"/>
        </w:rPr>
        <w:softHyphen/>
        <w:t>общений о системных ошибках и т.п.);</w:t>
      </w:r>
    </w:p>
    <w:p w:rsidR="00CE1FC5" w:rsidRDefault="00CE1FC5" w:rsidP="00CE1FC5">
      <w:pPr>
        <w:pStyle w:val="a3"/>
        <w:numPr>
          <w:ilvl w:val="2"/>
          <w:numId w:val="1"/>
        </w:numPr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>при отправке и получении электронной почты оператор электронной почты обязан проверить электронные письма и их вложения на наличие вирусов.</w:t>
      </w:r>
    </w:p>
    <w:p w:rsidR="00CE1FC5" w:rsidRDefault="00CE1FC5" w:rsidP="00CE1FC5">
      <w:pPr>
        <w:pStyle w:val="a3"/>
        <w:numPr>
          <w:ilvl w:val="0"/>
          <w:numId w:val="1"/>
        </w:numPr>
        <w:shd w:val="clear" w:color="auto" w:fill="FFFFFF"/>
        <w:spacing w:after="147"/>
      </w:pPr>
      <w:r>
        <w:rPr>
          <w:rFonts w:ascii="Arial" w:hAnsi="Arial" w:cs="Arial"/>
          <w:b/>
          <w:bCs/>
          <w:color w:val="000000"/>
          <w:sz w:val="26"/>
          <w:szCs w:val="26"/>
        </w:rPr>
        <w:t>Действия сотрудников при обнаружении компьютерного вируса</w:t>
      </w:r>
    </w:p>
    <w:p w:rsidR="00CE1FC5" w:rsidRDefault="00CE1FC5" w:rsidP="00CE1FC5">
      <w:pPr>
        <w:pStyle w:val="a3"/>
        <w:numPr>
          <w:ilvl w:val="1"/>
          <w:numId w:val="1"/>
        </w:numPr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>В случае обнаружения зараженных компьютерными вирусами файлов или электронных писем пользователи обязаны:</w:t>
      </w:r>
    </w:p>
    <w:p w:rsidR="00CE1FC5" w:rsidRDefault="00CE1FC5" w:rsidP="00CE1FC5">
      <w:pPr>
        <w:pStyle w:val="a3"/>
        <w:numPr>
          <w:ilvl w:val="2"/>
          <w:numId w:val="1"/>
        </w:numPr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>приостановить работу;</w:t>
      </w:r>
    </w:p>
    <w:p w:rsidR="00CE1FC5" w:rsidRDefault="00CE1FC5" w:rsidP="00CE1FC5">
      <w:pPr>
        <w:pStyle w:val="a3"/>
        <w:numPr>
          <w:ilvl w:val="2"/>
          <w:numId w:val="1"/>
        </w:numPr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>немедленно поставить в известность о факте обнаружения зараженных вирусом файлов ответственного за обеспечение антивирусной защиты в ОУ;</w:t>
      </w:r>
    </w:p>
    <w:p w:rsidR="00CE1FC5" w:rsidRDefault="00CE1FC5" w:rsidP="00CE1FC5">
      <w:pPr>
        <w:pStyle w:val="a3"/>
        <w:numPr>
          <w:ilvl w:val="2"/>
          <w:numId w:val="1"/>
        </w:numPr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>совместно с владельцем зараженных вирусом файлов провести анализ необходимости дальнейшего их использования;</w:t>
      </w:r>
    </w:p>
    <w:p w:rsidR="00CE1FC5" w:rsidRDefault="00CE1FC5" w:rsidP="00CE1FC5">
      <w:pPr>
        <w:pStyle w:val="a3"/>
        <w:numPr>
          <w:ilvl w:val="2"/>
          <w:numId w:val="1"/>
        </w:numPr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>провести лечение или уничтожение заражен</w:t>
      </w:r>
      <w:r>
        <w:rPr>
          <w:rFonts w:ascii="Arial" w:hAnsi="Arial" w:cs="Arial"/>
          <w:color w:val="000000"/>
          <w:sz w:val="26"/>
          <w:szCs w:val="26"/>
        </w:rPr>
        <w:softHyphen/>
        <w:t>ных файлов.</w:t>
      </w:r>
    </w:p>
    <w:p w:rsidR="00CE1FC5" w:rsidRDefault="00CE1FC5" w:rsidP="00CE1FC5">
      <w:pPr>
        <w:pStyle w:val="a3"/>
        <w:numPr>
          <w:ilvl w:val="1"/>
          <w:numId w:val="1"/>
        </w:numPr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>При возникновении подозрения на наличие компьютерного вируса ответственный за организацию антивирусной защиты должен провести внеочередной антивирусный контроль.</w:t>
      </w:r>
    </w:p>
    <w:p w:rsidR="00CE1FC5" w:rsidRDefault="00CE1FC5" w:rsidP="00CE1FC5">
      <w:pPr>
        <w:pStyle w:val="a3"/>
        <w:numPr>
          <w:ilvl w:val="0"/>
          <w:numId w:val="1"/>
        </w:numPr>
        <w:shd w:val="clear" w:color="auto" w:fill="FFFFFF"/>
        <w:spacing w:after="147"/>
      </w:pPr>
      <w:r>
        <w:rPr>
          <w:rFonts w:ascii="Arial" w:hAnsi="Arial" w:cs="Arial"/>
          <w:b/>
          <w:bCs/>
          <w:color w:val="000000"/>
          <w:sz w:val="26"/>
          <w:szCs w:val="26"/>
        </w:rPr>
        <w:t>Ответственность</w:t>
      </w:r>
    </w:p>
    <w:p w:rsidR="00CE1FC5" w:rsidRDefault="00CE1FC5" w:rsidP="00CE1FC5">
      <w:pPr>
        <w:pStyle w:val="a3"/>
        <w:numPr>
          <w:ilvl w:val="1"/>
          <w:numId w:val="1"/>
        </w:numPr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>Ответственность за организацию антивирусной защиты и выполнение положений данной инструкции возлагается на лицо, назначенное директором ОУ.</w:t>
      </w:r>
    </w:p>
    <w:p w:rsidR="00CE1FC5" w:rsidRDefault="00CE1FC5" w:rsidP="00CE1FC5">
      <w:pPr>
        <w:pStyle w:val="a3"/>
        <w:numPr>
          <w:ilvl w:val="1"/>
          <w:numId w:val="1"/>
        </w:numPr>
        <w:shd w:val="clear" w:color="auto" w:fill="FFFFFF"/>
        <w:spacing w:after="147"/>
      </w:pPr>
      <w:proofErr w:type="gramStart"/>
      <w:r>
        <w:rPr>
          <w:rFonts w:ascii="Arial" w:hAnsi="Arial" w:cs="Arial"/>
          <w:color w:val="000000"/>
          <w:sz w:val="26"/>
          <w:szCs w:val="26"/>
        </w:rPr>
        <w:t>Ответственность за проведение мероприятий ан</w:t>
      </w:r>
      <w:r>
        <w:rPr>
          <w:rFonts w:ascii="Arial" w:hAnsi="Arial" w:cs="Arial"/>
          <w:color w:val="000000"/>
          <w:sz w:val="26"/>
          <w:szCs w:val="26"/>
        </w:rPr>
        <w:softHyphen/>
        <w:t>тивирусного контроля в ОУ возлагается на ответственного за организацию антивирусной защиты.</w:t>
      </w:r>
      <w:proofErr w:type="gramEnd"/>
    </w:p>
    <w:p w:rsidR="00CE1FC5" w:rsidRDefault="00CE1FC5" w:rsidP="00CE1FC5">
      <w:pPr>
        <w:pStyle w:val="a3"/>
        <w:numPr>
          <w:ilvl w:val="1"/>
          <w:numId w:val="1"/>
        </w:numPr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>Ответственность за соблюдение требований настоящей Инструкции при работе на персональных рабочих станциях возлагается на пользователей данных станций или педагога, отвечающего за работу компьютерного класса.</w:t>
      </w:r>
    </w:p>
    <w:p w:rsidR="00CE1FC5" w:rsidRDefault="00CE1FC5" w:rsidP="00CE1FC5">
      <w:pPr>
        <w:pStyle w:val="a3"/>
        <w:numPr>
          <w:ilvl w:val="1"/>
          <w:numId w:val="1"/>
        </w:numPr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Периодический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состоянием антиви</w:t>
      </w:r>
      <w:r>
        <w:rPr>
          <w:rFonts w:ascii="Arial" w:hAnsi="Arial" w:cs="Arial"/>
          <w:color w:val="000000"/>
          <w:sz w:val="26"/>
          <w:szCs w:val="26"/>
        </w:rPr>
        <w:softHyphen/>
        <w:t>русной защиты в ОУ осуществляется директором ОУ и фиксируется Актом проверки (не реже 1 раза в квартал).</w:t>
      </w:r>
    </w:p>
    <w:p w:rsidR="00CE1FC5" w:rsidRDefault="00CE1FC5" w:rsidP="00CE1FC5">
      <w:pPr>
        <w:pStyle w:val="a3"/>
        <w:spacing w:after="240"/>
      </w:pPr>
    </w:p>
    <w:p w:rsidR="00CE1FC5" w:rsidRDefault="00CE1FC5" w:rsidP="00CE1FC5">
      <w:pPr>
        <w:pStyle w:val="a3"/>
        <w:spacing w:after="240"/>
      </w:pPr>
    </w:p>
    <w:p w:rsidR="00CE1FC5" w:rsidRDefault="00CE1FC5" w:rsidP="00CE1FC5">
      <w:pPr>
        <w:pStyle w:val="a3"/>
        <w:spacing w:after="240"/>
        <w:jc w:val="center"/>
      </w:pPr>
    </w:p>
    <w:p w:rsidR="00CE1FC5" w:rsidRDefault="00CE1FC5" w:rsidP="00CE1FC5">
      <w:pPr>
        <w:pStyle w:val="a3"/>
        <w:spacing w:after="240"/>
        <w:jc w:val="center"/>
      </w:pPr>
    </w:p>
    <w:p w:rsidR="00CE1FC5" w:rsidRDefault="00CE1FC5" w:rsidP="00CE1FC5">
      <w:pPr>
        <w:pStyle w:val="a3"/>
        <w:spacing w:after="240"/>
      </w:pPr>
    </w:p>
    <w:p w:rsidR="00CE1FC5" w:rsidRDefault="00CE1FC5" w:rsidP="00CE1FC5">
      <w:pPr>
        <w:pStyle w:val="a3"/>
        <w:spacing w:after="240"/>
      </w:pPr>
    </w:p>
    <w:p w:rsidR="00CE1FC5" w:rsidRDefault="00CE1FC5" w:rsidP="00CE1FC5">
      <w:pPr>
        <w:pStyle w:val="a3"/>
        <w:spacing w:after="240"/>
      </w:pPr>
    </w:p>
    <w:p w:rsidR="00CE1FC5" w:rsidRDefault="00CE1FC5" w:rsidP="00CE1FC5">
      <w:pPr>
        <w:pStyle w:val="a3"/>
        <w:spacing w:after="240"/>
      </w:pPr>
    </w:p>
    <w:p w:rsidR="00CE1FC5" w:rsidRDefault="00CE1FC5" w:rsidP="00CE1FC5">
      <w:pPr>
        <w:pStyle w:val="a3"/>
        <w:spacing w:after="240"/>
      </w:pPr>
    </w:p>
    <w:p w:rsidR="005B416E" w:rsidRDefault="005B416E"/>
    <w:sectPr w:rsidR="005B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69DA"/>
    <w:multiLevelType w:val="multilevel"/>
    <w:tmpl w:val="1B444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C5"/>
    <w:rsid w:val="005B416E"/>
    <w:rsid w:val="00CE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F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F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4871</Characters>
  <Application>Microsoft Office Word</Application>
  <DocSecurity>0</DocSecurity>
  <Lines>40</Lines>
  <Paragraphs>11</Paragraphs>
  <ScaleCrop>false</ScaleCrop>
  <Company>*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2017-12-21T15:04:00Z</dcterms:created>
  <dcterms:modified xsi:type="dcterms:W3CDTF">2017-12-21T15:04:00Z</dcterms:modified>
</cp:coreProperties>
</file>