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2F" w:rsidRDefault="0036122F" w:rsidP="0036122F">
      <w:pPr>
        <w:pStyle w:val="a3"/>
        <w:spacing w:after="240"/>
        <w:jc w:val="center"/>
      </w:pPr>
    </w:p>
    <w:p w:rsidR="0036122F" w:rsidRDefault="0036122F" w:rsidP="0036122F">
      <w:pPr>
        <w:pStyle w:val="a3"/>
        <w:spacing w:after="240"/>
        <w:jc w:val="right"/>
      </w:pPr>
      <w:r w:rsidRPr="0036122F">
        <w:drawing>
          <wp:inline distT="0" distB="0" distL="0" distR="0" wp14:anchorId="4754BFF4" wp14:editId="1954BDBF">
            <wp:extent cx="3971925" cy="1238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9155" cy="124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122F" w:rsidRDefault="0036122F" w:rsidP="0036122F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Правила использования сети Интернет</w:t>
      </w:r>
    </w:p>
    <w:p w:rsidR="0036122F" w:rsidRDefault="0036122F" w:rsidP="0036122F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в муниципальном казённом общеобразовательном учреждении</w:t>
      </w:r>
    </w:p>
    <w:p w:rsidR="0036122F" w:rsidRDefault="0036122F" w:rsidP="0036122F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«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Ново-Дмитриевская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средняя общеобразовательная школа»</w:t>
      </w:r>
    </w:p>
    <w:p w:rsidR="0036122F" w:rsidRDefault="0036122F" w:rsidP="0036122F">
      <w:pPr>
        <w:pStyle w:val="a3"/>
        <w:spacing w:after="240"/>
      </w:pPr>
    </w:p>
    <w:p w:rsidR="0036122F" w:rsidRDefault="0036122F" w:rsidP="0036122F">
      <w:pPr>
        <w:pStyle w:val="a3"/>
        <w:numPr>
          <w:ilvl w:val="0"/>
          <w:numId w:val="1"/>
        </w:numPr>
        <w:spacing w:after="147"/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Общие положения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1.1. Использование сети Интернет в муниципальном казённом общеобразовательном учреждении «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Ново-Дмитриевская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средняя общеобразовательная школа» (далее – ОУ) направлено на решение задач учебно-воспитательного процесса.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1.2. Настоящие Правила регулируют условия и порядок использования сети Интернет в ОУ.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1.3. Настоящие Правила имеют статус локального нормативного акта ОУ.</w:t>
      </w:r>
    </w:p>
    <w:p w:rsidR="0036122F" w:rsidRDefault="0036122F" w:rsidP="0036122F">
      <w:pPr>
        <w:pStyle w:val="a3"/>
        <w:numPr>
          <w:ilvl w:val="0"/>
          <w:numId w:val="2"/>
        </w:numPr>
        <w:spacing w:after="147"/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Организация использования сети Интернет в ОУ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2.1. Вопросы использования возможностей сети Интернет в учебно-образовательном процессе рассматриваются на педагогическом совете ОУ. Педагогический совет принимает Правила использования сети Интернет на учебный год. Правила вводятся в действие приказом руководителя ОУ.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2.2. Правила использования сети Интернет разрабатываются педагогическим советом ОУ на основе примерного регламента самостоятельно либо с привлечением внешних экспертов, в качестве которых могут выступать: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0"/>
          <w:szCs w:val="20"/>
        </w:rPr>
        <w:t>- </w:t>
      </w:r>
      <w:r>
        <w:rPr>
          <w:rFonts w:ascii="Arial" w:hAnsi="Arial" w:cs="Arial"/>
          <w:color w:val="000000"/>
          <w:sz w:val="26"/>
          <w:szCs w:val="26"/>
        </w:rPr>
        <w:t>педагоги других образовательных учреждений, имеющие опыт использования Интернета в образовательном процессе;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специалисты в области информационных технологий;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 xml:space="preserve">представители органов Отдел образования Администрации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Тарумовского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района Республики Дагестан;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lastRenderedPageBreak/>
        <w:t>— </w:t>
      </w:r>
      <w:r>
        <w:rPr>
          <w:rFonts w:ascii="Arial" w:hAnsi="Arial" w:cs="Arial"/>
          <w:color w:val="000000"/>
          <w:sz w:val="26"/>
          <w:szCs w:val="26"/>
        </w:rPr>
        <w:t>родители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2.3. При разработке правил использования сети Интернет педагогический совет руководствуется: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законодательством Российской Федерации;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опытом целесообразной и эффективной организации учебного процесса с использованием информационных технологий и возможностей Интернета;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интересами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>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целями образовательного процесса;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рекомендациями профильных органов и организаций в сфере классификации ресурсов сети Интернет.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2.4.Руководитель ОУ отвечает за обеспечение эффективного и безопасного доступа к сети Интернет в ОУ, а также за выполнение установленных правил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.Д</w:t>
      </w:r>
      <w:proofErr w:type="gramEnd"/>
      <w:r>
        <w:rPr>
          <w:rFonts w:ascii="Arial" w:hAnsi="Arial" w:cs="Arial"/>
          <w:color w:val="000000"/>
          <w:sz w:val="26"/>
          <w:szCs w:val="26"/>
        </w:rPr>
        <w:t>ля обеспечения доступа участников образовательного процесса к сети Интернет в соответствии с установленным в ОУ правилами руководитель ОУ назначает своим приказом ответственных за доступ к сети Интернет и обеспечение системы контентной фильтрации.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2.5. Педагогический совет ОУ: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принимает решение о разрешении/блокировании доступа к определенным ресурсам (или) категориям ресурсов сети Интернет;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определяет характер и объем информации, публикуемой на 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интернет-ресурсах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ОУ;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дает руководителю ОУ рекомендации о назначении и освобождении от исполнения своих функций лиц, ответственных за доступ к сети Интернет и обеспечение системы контентной фильтрации;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2.6.Во время уроков и других занятий в рамках учебного плана контроль использования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сети Интернет осуществляет педагог, ведущий занятие.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При этом педагог: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наблюдает за использованием компьютера и сети Интернет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>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</w:t>
      </w:r>
      <w:r>
        <w:rPr>
          <w:rFonts w:ascii="Arial" w:hAnsi="Arial" w:cs="Arial"/>
          <w:color w:val="000000"/>
          <w:sz w:val="26"/>
          <w:szCs w:val="26"/>
        </w:rPr>
        <w:t>принимает меры по пресечению обращений к ресурсам, не имеющим отношения к образовательному процессу.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lastRenderedPageBreak/>
        <w:t>2.7. Во время свободного доступа обучающихся к сети Интернет вне учебных занятий контроль использования ресурсов Интернета осуществляют работники ОУ, определенные приказом его руководителя.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Работник ОУ: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наблюдает за использованием компьютера и сети Интернет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>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принимает меры по пресечению обращений к ресурсам, не имеющих отношения к образовательному процессу;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сообщает классному руководителю о преднамеренных попытках обучающегося осуществить обращение к ресурсам, не имеющим отношения к образовательному процессу.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2.8. При использовании сети Интернет в ОУ обучающимся предоставляется доступ только к тем ресурсам, содержание которых не противоречит законодательству Российской Федерации, которые имеют прямое отношение к образовательному процессу. Проверка выполнения такого требования осуществляется с помощью специальных технических средств и программного обеспечения контентной фильтрации, установленного в ОУ.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2.9. Пользователи сети Интернет в ОУ должны учитывать, что технические средства и программное обеспечение не могут обеспечить полную фильтрацию ресурсов сети Интернет вследствие частого обновления ресурсов. В связи с этим существует вероятность обнаружения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> ресурсов, которые не имеют отношения к образовательному процессу и содержание которых противоречит законодательству Российской Федерации. Участникам использования сети Интернет в ОУ необходимо сообщить о случайном доступе к подобной информации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ответственному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за контент-фильтрацию в ОУ.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2.10. Отнесение определенных ресурсов и (или) категорий ресурсов в соответствующие группы, доступ к которым регулируется техническими средствами и программным обеспечением контентной фильтрации, в соответствии с принятыми в ОУ правилами обеспечивается работником ОУ, назначенным его руководителем.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2.11. Принципы размещения информации на Интернет-ресурсах ОУ призваныобеспечивать: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соблюдение действующего законодательства Российской Федерации, интересов и прав граждан;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защиту персональных данных обучающихся, педагогов и сотрудников;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lastRenderedPageBreak/>
        <w:t>— </w:t>
      </w:r>
      <w:r>
        <w:rPr>
          <w:rFonts w:ascii="Arial" w:hAnsi="Arial" w:cs="Arial"/>
          <w:color w:val="000000"/>
          <w:sz w:val="26"/>
          <w:szCs w:val="26"/>
        </w:rPr>
        <w:t>достоверность и корректность информации.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2.12. Персональные данные обучающихся (включая фамилию и имя, класс/год обучения, возраст, фотографию, данные о месте жительства, телефонах и пр., иные сведения личного характера) могут размещаться на Интернет-ресурсах, создаваемых ОУ, только с письменного согласия родителей или иных законныхпредставителей обучающихся. Персональные данные педагогов и сотрудников ОУ размещаются на его Интернет-ресурсах только с письменного согласия лица, чьи персональные данные размещаются.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2.13. В информационных сообщениях о мероприятиях, размещенных на сайте ОУ без уведомления и получения согласия упомянутых лиц или их законныхпредставителей, могут быть указаны лишь фамилия и имя обучающегося либо фамилия, имя и отчество преподавателя, сотрудника или родителя.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2.14. При получении согласия на размещение персональных данныхпредставитель ОУ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обязан</w:t>
      </w:r>
      <w:proofErr w:type="gramEnd"/>
      <w:r>
        <w:rPr>
          <w:rFonts w:ascii="Arial" w:hAnsi="Arial" w:cs="Arial"/>
          <w:color w:val="000000"/>
          <w:sz w:val="26"/>
          <w:szCs w:val="26"/>
        </w:rPr>
        <w:t> разъяснить возможные риски и последствия их опубликования. ОУ не несет ответственности за такие последствия, если предварительно было получено письменное согласие лица (его законного представителя) на опубликование персональных данных.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3.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Использование сети Интернет в ОУ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3.1. Использование сети Интернет в ОУ осуществляется, как правило, в целях образовательного процесса.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3.2. По разрешению лица, ответственного за доступ к сети Интернет и обеспечение системы контентной фильтрации, педагоги, сотрудники, обучающиеся вправе: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размещать собственную информацию в сети Интернет на Интернет-ресурсах ОУ;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иметь учетную запись электронной почты на Интернет-ресурсах ОУ.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3.3. Обучающемуся запрещается: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обращаться к ресурсам, содержание и тематика которых недопустимы для несовершеннолетних и/или нарушают законодательство Российской Федерации (эротика, порнография, пропаганда насилия, терроризма, политического или религиозного экстремизма, национальной, расовой и т.п. розни, иные ресурсы схожей направленности);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осуществлять любые сделки через Интернет;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lastRenderedPageBreak/>
        <w:t>— </w:t>
      </w:r>
      <w:r>
        <w:rPr>
          <w:rFonts w:ascii="Arial" w:hAnsi="Arial" w:cs="Arial"/>
          <w:color w:val="000000"/>
          <w:sz w:val="26"/>
          <w:szCs w:val="26"/>
        </w:rPr>
        <w:t>осуществлять загрузки файлов на компьютер ОУ без специального разрешения;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распространять оскорбительную, не соответствующую действительности, порочащую других лиц информацию, угрозы.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3.4. При случайном обнаружении ресурса, содержание которого не имеет отношения к образовательному процессу,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обучающийся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> обязан незамедлительно сообщить об этом педагогу, проводящему занятие. Педагог обязан зафиксировать доменный адрес ресурса и время его обнаружения и сообщить об этом лицу, ответственному за доступ к сети Интернет и обеспечение системы контентной фильтрации.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Ответственный обязан: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принять информацию от педагога;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 xml:space="preserve">направить информацию о 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категоризированном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ресурсе оператору технических средств и программного обеспечения технического ограничения доступа к информации (в течение суток);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в случае явного нарушения обнаруженным ресурсом законодательства Российской Федерации сообщить о нем по специальной «горячей линии» для принятия мер в соответствии с законодательством Российской Федерации (в течение суток).</w:t>
      </w:r>
    </w:p>
    <w:p w:rsidR="0036122F" w:rsidRDefault="0036122F" w:rsidP="0036122F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Передаваемая информация должна содержать: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доменный адрес ресурса;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сообщение о тематике ресурса, предположения о нарушении ресурсом законодательства Российской Федерации либо его несовместимости с задачами образовательного процесса;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дату и время обнаружения;</w:t>
      </w:r>
    </w:p>
    <w:p w:rsidR="0036122F" w:rsidRDefault="0036122F" w:rsidP="0036122F">
      <w:pPr>
        <w:pStyle w:val="a3"/>
        <w:spacing w:after="147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6"/>
          <w:szCs w:val="26"/>
        </w:rPr>
        <w:t>информацию об установленных в ОУ технических средствах технического ограничения доступа к информации.</w:t>
      </w:r>
    </w:p>
    <w:p w:rsidR="0036122F" w:rsidRDefault="0036122F" w:rsidP="0036122F">
      <w:pPr>
        <w:pStyle w:val="a3"/>
        <w:spacing w:after="240"/>
      </w:pPr>
    </w:p>
    <w:p w:rsidR="005E3B26" w:rsidRDefault="005E3B26"/>
    <w:sectPr w:rsidR="005E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864"/>
    <w:multiLevelType w:val="multilevel"/>
    <w:tmpl w:val="125A4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A201F4"/>
    <w:multiLevelType w:val="multilevel"/>
    <w:tmpl w:val="1350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2F"/>
    <w:rsid w:val="0036122F"/>
    <w:rsid w:val="005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2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2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7046</Characters>
  <Application>Microsoft Office Word</Application>
  <DocSecurity>0</DocSecurity>
  <Lines>58</Lines>
  <Paragraphs>16</Paragraphs>
  <ScaleCrop>false</ScaleCrop>
  <Company>*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2017-12-21T14:55:00Z</dcterms:created>
  <dcterms:modified xsi:type="dcterms:W3CDTF">2017-12-21T14:56:00Z</dcterms:modified>
</cp:coreProperties>
</file>