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8AA" w:rsidRPr="00515240" w:rsidRDefault="003718AA" w:rsidP="003718AA">
      <w:pPr>
        <w:keepNext/>
        <w:shd w:val="clear" w:color="auto" w:fill="FFFFFF"/>
        <w:suppressAutoHyphens w:val="0"/>
        <w:autoSpaceDE w:val="0"/>
        <w:autoSpaceDN w:val="0"/>
        <w:spacing w:after="0" w:line="240" w:lineRule="auto"/>
        <w:jc w:val="center"/>
        <w:outlineLvl w:val="6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1524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:rsidR="003718AA" w:rsidRPr="00515240" w:rsidRDefault="003718AA" w:rsidP="003718AA">
      <w:pPr>
        <w:keepNext/>
        <w:shd w:val="clear" w:color="auto" w:fill="FFFFFF"/>
        <w:suppressAutoHyphens w:val="0"/>
        <w:autoSpaceDE w:val="0"/>
        <w:autoSpaceDN w:val="0"/>
        <w:spacing w:after="0" w:line="240" w:lineRule="auto"/>
        <w:jc w:val="center"/>
        <w:outlineLvl w:val="6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1524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проведения “Недели безопасности дорожного движения” </w:t>
      </w:r>
    </w:p>
    <w:p w:rsidR="003718AA" w:rsidRPr="00515240" w:rsidRDefault="003718AA" w:rsidP="003718AA">
      <w:pPr>
        <w:keepNext/>
        <w:shd w:val="clear" w:color="auto" w:fill="FFFFFF"/>
        <w:suppressAutoHyphens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napToGrid w:val="0"/>
          <w:sz w:val="24"/>
          <w:szCs w:val="24"/>
          <w:lang w:eastAsia="ru-RU"/>
        </w:rPr>
        <w:t>(1-11</w:t>
      </w:r>
      <w:r w:rsidRPr="00515240">
        <w:rPr>
          <w:rFonts w:ascii="Times New Roman" w:hAnsi="Times New Roman" w:cs="Times New Roman"/>
          <w:b/>
          <w:bCs/>
          <w:snapToGrid w:val="0"/>
          <w:sz w:val="24"/>
          <w:szCs w:val="24"/>
          <w:lang w:eastAsia="ru-RU"/>
        </w:rPr>
        <w:t>классы)</w:t>
      </w:r>
    </w:p>
    <w:p w:rsidR="003718AA" w:rsidRPr="00AD1589" w:rsidRDefault="003718AA" w:rsidP="003718AA">
      <w:pPr>
        <w:keepNext/>
        <w:shd w:val="clear" w:color="auto" w:fill="FFFFFF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835"/>
        <w:gridCol w:w="3261"/>
        <w:gridCol w:w="3118"/>
      </w:tblGrid>
      <w:tr w:rsidR="003718AA" w:rsidRPr="00AD1589" w:rsidTr="001264C3">
        <w:tc>
          <w:tcPr>
            <w:tcW w:w="675" w:type="dxa"/>
          </w:tcPr>
          <w:p w:rsidR="003718AA" w:rsidRPr="00AD1589" w:rsidRDefault="003718AA" w:rsidP="001264C3">
            <w:pPr>
              <w:keepNext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718AA" w:rsidRPr="00AD1589" w:rsidRDefault="003718AA" w:rsidP="001264C3">
            <w:pPr>
              <w:keepNext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1-4</w:t>
            </w:r>
            <w:r w:rsidRPr="00AD158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3261" w:type="dxa"/>
          </w:tcPr>
          <w:p w:rsidR="003718AA" w:rsidRPr="00AD1589" w:rsidRDefault="003718AA" w:rsidP="001264C3">
            <w:pPr>
              <w:keepNext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5-8</w:t>
            </w:r>
            <w:r w:rsidRPr="00AD158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118" w:type="dxa"/>
          </w:tcPr>
          <w:p w:rsidR="003718AA" w:rsidRPr="00AD1589" w:rsidRDefault="003718AA" w:rsidP="001264C3">
            <w:pPr>
              <w:keepNext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-11</w:t>
            </w:r>
            <w:r w:rsidRPr="00AD158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классы</w:t>
            </w:r>
          </w:p>
        </w:tc>
      </w:tr>
      <w:tr w:rsidR="003718AA" w:rsidRPr="00AD1589" w:rsidTr="001264C3">
        <w:tc>
          <w:tcPr>
            <w:tcW w:w="675" w:type="dxa"/>
          </w:tcPr>
          <w:p w:rsidR="003718AA" w:rsidRPr="00AD1589" w:rsidRDefault="003718AA" w:rsidP="003718AA">
            <w:pPr>
              <w:keepNext/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718AA" w:rsidRPr="00AD1589" w:rsidRDefault="003718AA" w:rsidP="001264C3">
            <w:pPr>
              <w:keepNext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Урок-повторение ос</w:t>
            </w: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softHyphen/>
              <w:t>новных пра</w:t>
            </w: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softHyphen/>
              <w:t>вил до</w:t>
            </w: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softHyphen/>
              <w:t>рож</w:t>
            </w: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softHyphen/>
              <w:t>ного движения.</w:t>
            </w:r>
          </w:p>
        </w:tc>
        <w:tc>
          <w:tcPr>
            <w:tcW w:w="3261" w:type="dxa"/>
          </w:tcPr>
          <w:p w:rsidR="003718AA" w:rsidRPr="00AD1589" w:rsidRDefault="003718AA" w:rsidP="001264C3">
            <w:pPr>
              <w:keepNext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Урок-повторение ос</w:t>
            </w: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softHyphen/>
              <w:t>нов</w:t>
            </w: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softHyphen/>
              <w:t>ных пра</w:t>
            </w: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softHyphen/>
              <w:t>вил дорож</w:t>
            </w: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softHyphen/>
              <w:t>ного движения или встреча с работниками ГИБДД.</w:t>
            </w:r>
          </w:p>
        </w:tc>
        <w:tc>
          <w:tcPr>
            <w:tcW w:w="3118" w:type="dxa"/>
          </w:tcPr>
          <w:p w:rsidR="003718AA" w:rsidRPr="00AD1589" w:rsidRDefault="003718AA" w:rsidP="001264C3">
            <w:pPr>
              <w:keepNext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Урок-повторение основ</w:t>
            </w: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softHyphen/>
              <w:t>ных пра</w:t>
            </w: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softHyphen/>
              <w:t>вил до</w:t>
            </w: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softHyphen/>
              <w:t>рожного движения или встреча с работниками ГИБДД.</w:t>
            </w:r>
          </w:p>
        </w:tc>
      </w:tr>
      <w:tr w:rsidR="003718AA" w:rsidRPr="00AD1589" w:rsidTr="001264C3">
        <w:tc>
          <w:tcPr>
            <w:tcW w:w="675" w:type="dxa"/>
          </w:tcPr>
          <w:p w:rsidR="003718AA" w:rsidRPr="00AD1589" w:rsidRDefault="003718AA" w:rsidP="003718AA">
            <w:pPr>
              <w:keepNext/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718AA" w:rsidRPr="00AD1589" w:rsidRDefault="003718AA" w:rsidP="001264C3">
            <w:pPr>
              <w:keepNext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Экс</w:t>
            </w: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softHyphen/>
              <w:t>курсия на улицу.</w:t>
            </w:r>
          </w:p>
        </w:tc>
        <w:tc>
          <w:tcPr>
            <w:tcW w:w="3261" w:type="dxa"/>
          </w:tcPr>
          <w:p w:rsidR="003718AA" w:rsidRPr="00AD1589" w:rsidRDefault="003718AA" w:rsidP="001264C3">
            <w:pPr>
              <w:keepNext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Экскурсия</w:t>
            </w: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«Внима</w:t>
            </w: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softHyphen/>
              <w:t>ние, светофор».</w:t>
            </w:r>
          </w:p>
        </w:tc>
        <w:tc>
          <w:tcPr>
            <w:tcW w:w="3118" w:type="dxa"/>
          </w:tcPr>
          <w:p w:rsidR="003718AA" w:rsidRPr="00AD1589" w:rsidRDefault="003718AA" w:rsidP="001264C3">
            <w:pPr>
              <w:keepNext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Экскурсия</w:t>
            </w: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. «Внимание, све</w:t>
            </w: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softHyphen/>
              <w:t>тофор».</w:t>
            </w:r>
          </w:p>
        </w:tc>
      </w:tr>
      <w:tr w:rsidR="003718AA" w:rsidRPr="00AD1589" w:rsidTr="001264C3">
        <w:tc>
          <w:tcPr>
            <w:tcW w:w="675" w:type="dxa"/>
          </w:tcPr>
          <w:p w:rsidR="003718AA" w:rsidRPr="00AD1589" w:rsidRDefault="003718AA" w:rsidP="003718AA">
            <w:pPr>
              <w:keepNext/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718AA" w:rsidRPr="00AD1589" w:rsidRDefault="003718AA" w:rsidP="001264C3">
            <w:pPr>
              <w:keepNext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Сочинение на тему: “Дорога в школу”.</w:t>
            </w:r>
          </w:p>
        </w:tc>
        <w:tc>
          <w:tcPr>
            <w:tcW w:w="3261" w:type="dxa"/>
          </w:tcPr>
          <w:p w:rsidR="003718AA" w:rsidRPr="00AD1589" w:rsidRDefault="003718AA" w:rsidP="001264C3">
            <w:pPr>
              <w:keepNext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Сочинение на тему: “До</w:t>
            </w: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softHyphen/>
              <w:t>рожное движение в бу</w:t>
            </w: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softHyphen/>
              <w:t>дущем”.</w:t>
            </w:r>
          </w:p>
        </w:tc>
        <w:tc>
          <w:tcPr>
            <w:tcW w:w="3118" w:type="dxa"/>
          </w:tcPr>
          <w:p w:rsidR="003718AA" w:rsidRPr="00AD1589" w:rsidRDefault="003718AA" w:rsidP="001264C3">
            <w:pPr>
              <w:keepNext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Сочинение на тему: “если бы я был началь</w:t>
            </w: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softHyphen/>
              <w:t>ником ГИБДД”.</w:t>
            </w:r>
          </w:p>
        </w:tc>
      </w:tr>
      <w:tr w:rsidR="003718AA" w:rsidRPr="00AD1589" w:rsidTr="001264C3">
        <w:tc>
          <w:tcPr>
            <w:tcW w:w="675" w:type="dxa"/>
          </w:tcPr>
          <w:p w:rsidR="003718AA" w:rsidRPr="00AD1589" w:rsidRDefault="003718AA" w:rsidP="003718AA">
            <w:pPr>
              <w:keepNext/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718AA" w:rsidRPr="00AD1589" w:rsidRDefault="003718AA" w:rsidP="001264C3">
            <w:pPr>
              <w:keepNext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Конкурс на лучший ри</w:t>
            </w: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softHyphen/>
              <w:t>сунок по безопас</w:t>
            </w: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softHyphen/>
              <w:t>ности дорожного  движения.</w:t>
            </w:r>
          </w:p>
        </w:tc>
        <w:tc>
          <w:tcPr>
            <w:tcW w:w="3261" w:type="dxa"/>
          </w:tcPr>
          <w:p w:rsidR="003718AA" w:rsidRPr="00AD1589" w:rsidRDefault="003718AA" w:rsidP="001264C3">
            <w:pPr>
              <w:keepNext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gramStart"/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Конкурс на лучший </w:t>
            </w:r>
            <w:proofErr w:type="spellStart"/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агитплакат</w:t>
            </w:r>
            <w:proofErr w:type="spellEnd"/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по безопас</w:t>
            </w: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softHyphen/>
              <w:t>ности дорожного  дви</w:t>
            </w: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softHyphen/>
              <w:t>жения.</w:t>
            </w:r>
            <w:proofErr w:type="gramEnd"/>
          </w:p>
        </w:tc>
        <w:tc>
          <w:tcPr>
            <w:tcW w:w="3118" w:type="dxa"/>
          </w:tcPr>
          <w:p w:rsidR="003718AA" w:rsidRPr="00AD1589" w:rsidRDefault="003718AA" w:rsidP="001264C3">
            <w:pPr>
              <w:keepNext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gramStart"/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Конкурс на лучший </w:t>
            </w:r>
            <w:proofErr w:type="spellStart"/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агитплакат</w:t>
            </w:r>
            <w:proofErr w:type="spellEnd"/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по безопас</w:t>
            </w: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softHyphen/>
              <w:t>ности дорожного  дви</w:t>
            </w: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softHyphen/>
              <w:t>жения.</w:t>
            </w:r>
            <w:proofErr w:type="gramEnd"/>
          </w:p>
        </w:tc>
      </w:tr>
      <w:tr w:rsidR="003718AA" w:rsidRPr="00AD1589" w:rsidTr="001264C3">
        <w:tc>
          <w:tcPr>
            <w:tcW w:w="675" w:type="dxa"/>
          </w:tcPr>
          <w:p w:rsidR="003718AA" w:rsidRPr="00AD1589" w:rsidRDefault="003718AA" w:rsidP="003718AA">
            <w:pPr>
              <w:keepNext/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718AA" w:rsidRPr="00AD1589" w:rsidRDefault="003718AA" w:rsidP="001264C3">
            <w:pPr>
              <w:keepNext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Праздник для уча</w:t>
            </w: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softHyphen/>
              <w:t>щихся начальной школы: “Помни: пра</w:t>
            </w: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softHyphen/>
              <w:t xml:space="preserve">вила ГАИ </w:t>
            </w:r>
            <w:r w:rsidRPr="00AD1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это пра</w:t>
            </w: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softHyphen/>
              <w:t>вила твои!”. Вы</w:t>
            </w: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softHyphen/>
              <w:t>с</w:t>
            </w: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softHyphen/>
              <w:t>тавка лучших ри</w:t>
            </w: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softHyphen/>
              <w:t>сун</w:t>
            </w: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softHyphen/>
              <w:t>ков. Подведение ито</w:t>
            </w: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softHyphen/>
              <w:t>гов. Награждение побе</w:t>
            </w: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softHyphen/>
              <w:t>ди</w:t>
            </w: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softHyphen/>
              <w:t>телей.</w:t>
            </w:r>
          </w:p>
        </w:tc>
        <w:tc>
          <w:tcPr>
            <w:tcW w:w="3261" w:type="dxa"/>
          </w:tcPr>
          <w:p w:rsidR="003718AA" w:rsidRPr="00AD1589" w:rsidRDefault="003718AA" w:rsidP="001264C3">
            <w:pPr>
              <w:keepNext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Массовая игра по стан</w:t>
            </w: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softHyphen/>
              <w:t>циям “Зеленый ого</w:t>
            </w: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softHyphen/>
              <w:t xml:space="preserve">нек”. Выставка </w:t>
            </w:r>
            <w:proofErr w:type="gramStart"/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лучших</w:t>
            </w:r>
            <w:proofErr w:type="gramEnd"/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агит</w:t>
            </w: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softHyphen/>
              <w:t>плакатов</w:t>
            </w:r>
            <w:proofErr w:type="spellEnd"/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. Подведе</w:t>
            </w: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softHyphen/>
              <w:t>ние итогов. Награжде</w:t>
            </w: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softHyphen/>
              <w:t>ние по</w:t>
            </w: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softHyphen/>
              <w:t>беди</w:t>
            </w: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softHyphen/>
              <w:t>телей.</w:t>
            </w:r>
          </w:p>
        </w:tc>
        <w:tc>
          <w:tcPr>
            <w:tcW w:w="3118" w:type="dxa"/>
          </w:tcPr>
          <w:p w:rsidR="003718AA" w:rsidRPr="00AD1589" w:rsidRDefault="003718AA" w:rsidP="001264C3">
            <w:pPr>
              <w:keepNext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КВН по правилам до</w:t>
            </w: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softHyphen/>
              <w:t>рожного движения. Вы</w:t>
            </w: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softHyphen/>
              <w:t xml:space="preserve">ставка </w:t>
            </w:r>
            <w:proofErr w:type="gramStart"/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лучших</w:t>
            </w:r>
            <w:proofErr w:type="gramEnd"/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агитпла</w:t>
            </w: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softHyphen/>
              <w:t>катов</w:t>
            </w:r>
            <w:proofErr w:type="spellEnd"/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. Подведение ито</w:t>
            </w: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softHyphen/>
              <w:t>гов. Награждение побе</w:t>
            </w:r>
            <w:r w:rsidRPr="00AD1589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softHyphen/>
              <w:t>дителей.</w:t>
            </w:r>
          </w:p>
        </w:tc>
      </w:tr>
    </w:tbl>
    <w:p w:rsidR="003718AA" w:rsidRPr="00AD1589" w:rsidRDefault="003718AA" w:rsidP="003718A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718AA" w:rsidRDefault="003718AA" w:rsidP="003718AA">
      <w:pPr>
        <w:spacing w:line="480" w:lineRule="auto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3718AA" w:rsidRDefault="003718AA" w:rsidP="003718AA">
      <w:pPr>
        <w:spacing w:line="480" w:lineRule="auto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5D27B1" w:rsidRDefault="003718AA"/>
    <w:sectPr w:rsidR="005D27B1" w:rsidSect="00332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777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718AA"/>
    <w:rsid w:val="0033231B"/>
    <w:rsid w:val="003718AA"/>
    <w:rsid w:val="00A05D2C"/>
    <w:rsid w:val="00B17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8AA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2019-06-19T09:29:00Z</dcterms:created>
  <dcterms:modified xsi:type="dcterms:W3CDTF">2019-06-19T09:30:00Z</dcterms:modified>
</cp:coreProperties>
</file>