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EB" w:rsidRPr="001E661D" w:rsidRDefault="00C668EB" w:rsidP="00C668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61D">
        <w:rPr>
          <w:rFonts w:ascii="Times New Roman" w:hAnsi="Times New Roman" w:cs="Times New Roman"/>
          <w:sz w:val="28"/>
          <w:szCs w:val="28"/>
        </w:rPr>
        <w:t>Справка</w:t>
      </w:r>
    </w:p>
    <w:p w:rsidR="00C668EB" w:rsidRPr="001E661D" w:rsidRDefault="00C668EB" w:rsidP="00C668EB">
      <w:pPr>
        <w:pStyle w:val="1"/>
        <w:shd w:val="clear" w:color="auto" w:fill="FFFFFF"/>
        <w:spacing w:before="270" w:after="135" w:line="390" w:lineRule="atLeast"/>
        <w:jc w:val="center"/>
        <w:rPr>
          <w:rFonts w:ascii="Times New Roman" w:hAnsi="Times New Roman" w:cs="Times New Roman"/>
          <w:color w:val="auto"/>
        </w:rPr>
      </w:pPr>
      <w:r w:rsidRPr="001E661D">
        <w:rPr>
          <w:rFonts w:ascii="Times New Roman" w:hAnsi="Times New Roman" w:cs="Times New Roman"/>
          <w:color w:val="auto"/>
        </w:rPr>
        <w:t xml:space="preserve">по проведённому уроку по литературе в 10-11 классах </w:t>
      </w:r>
    </w:p>
    <w:p w:rsidR="00C668EB" w:rsidRPr="001E661D" w:rsidRDefault="00C668EB" w:rsidP="00C668EB">
      <w:pPr>
        <w:pStyle w:val="1"/>
        <w:shd w:val="clear" w:color="auto" w:fill="FFFFFF"/>
        <w:spacing w:before="270" w:after="135" w:line="390" w:lineRule="atLeast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1E661D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"Владимир Высоцкий: судьба и песни"</w:t>
      </w:r>
    </w:p>
    <w:p w:rsidR="00C668EB" w:rsidRPr="001E661D" w:rsidRDefault="00C668EB" w:rsidP="00C66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8EB" w:rsidRPr="001E661D" w:rsidRDefault="00C668EB" w:rsidP="00C668EB">
      <w:pPr>
        <w:rPr>
          <w:rFonts w:ascii="Times New Roman" w:hAnsi="Times New Roman" w:cs="Times New Roman"/>
          <w:sz w:val="28"/>
          <w:szCs w:val="28"/>
        </w:rPr>
      </w:pPr>
      <w:r w:rsidRPr="001E661D">
        <w:rPr>
          <w:rFonts w:ascii="Times New Roman" w:hAnsi="Times New Roman" w:cs="Times New Roman"/>
          <w:sz w:val="28"/>
          <w:szCs w:val="28"/>
        </w:rPr>
        <w:t xml:space="preserve">Ответственные:     </w:t>
      </w:r>
      <w:proofErr w:type="spellStart"/>
      <w:r w:rsidRPr="001E661D">
        <w:rPr>
          <w:rFonts w:ascii="Times New Roman" w:hAnsi="Times New Roman" w:cs="Times New Roman"/>
          <w:sz w:val="28"/>
          <w:szCs w:val="28"/>
        </w:rPr>
        <w:t>Янибекова</w:t>
      </w:r>
      <w:proofErr w:type="spellEnd"/>
      <w:r w:rsidRPr="001E661D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C668EB" w:rsidRPr="001E661D" w:rsidRDefault="00C668EB" w:rsidP="00C668EB">
      <w:pPr>
        <w:rPr>
          <w:rFonts w:ascii="Times New Roman" w:hAnsi="Times New Roman" w:cs="Times New Roman"/>
          <w:sz w:val="28"/>
          <w:szCs w:val="28"/>
        </w:rPr>
      </w:pPr>
      <w:r w:rsidRPr="001E661D">
        <w:rPr>
          <w:rFonts w:ascii="Times New Roman" w:hAnsi="Times New Roman" w:cs="Times New Roman"/>
          <w:sz w:val="28"/>
          <w:szCs w:val="28"/>
        </w:rPr>
        <w:t xml:space="preserve">  </w:t>
      </w:r>
      <w:r w:rsidR="001E66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1E661D">
        <w:rPr>
          <w:rFonts w:ascii="Times New Roman" w:hAnsi="Times New Roman" w:cs="Times New Roman"/>
          <w:sz w:val="28"/>
          <w:szCs w:val="28"/>
        </w:rPr>
        <w:t>Шамакаева</w:t>
      </w:r>
      <w:proofErr w:type="spellEnd"/>
      <w:r w:rsidRPr="001E661D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C668EB" w:rsidRPr="00C668EB" w:rsidRDefault="00C668EB" w:rsidP="00C668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C668EB" w:rsidRPr="00C668EB" w:rsidRDefault="00C668EB" w:rsidP="00C668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важнейшие составляющие художественного мира В. Высоцкого, черты его индивидуальности;</w:t>
      </w:r>
    </w:p>
    <w:p w:rsidR="00C668EB" w:rsidRPr="00C668EB" w:rsidRDefault="00C668EB" w:rsidP="00C668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тематическое разнообразие и эстетическое единство его произведений;</w:t>
      </w:r>
    </w:p>
    <w:p w:rsidR="00C668EB" w:rsidRPr="00C668EB" w:rsidRDefault="00C668EB" w:rsidP="00C668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осмыслить авторскую концепцию</w:t>
      </w:r>
    </w:p>
    <w:p w:rsidR="00C668EB" w:rsidRPr="00C668EB" w:rsidRDefault="00C668EB" w:rsidP="00C668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и человека; нравственное воспитание учащихся.</w:t>
      </w:r>
    </w:p>
    <w:p w:rsidR="00C668EB" w:rsidRPr="00C668EB" w:rsidRDefault="00C668EB" w:rsidP="00C668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литературный огонек</w:t>
      </w:r>
    </w:p>
    <w:p w:rsidR="001E661D" w:rsidRPr="001E661D" w:rsidRDefault="001E661D" w:rsidP="001E661D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661D">
        <w:rPr>
          <w:rStyle w:val="c6"/>
          <w:sz w:val="28"/>
          <w:szCs w:val="28"/>
        </w:rPr>
        <w:t>На уроке была использована групповая работа</w:t>
      </w:r>
      <w:r w:rsidRPr="001E661D">
        <w:rPr>
          <w:rStyle w:val="c6"/>
          <w:sz w:val="28"/>
          <w:szCs w:val="28"/>
        </w:rPr>
        <w:t xml:space="preserve"> по основной тематике песен поэта и выступление заранее подготовленных учеников, составление обобщенных групповых ответов и прослушивание записей песен Высоцкого. Эти приемы способствовали реализации идей развивающего обучения, задания развивали интеллектуальную </w:t>
      </w:r>
      <w:r w:rsidRPr="001E661D">
        <w:rPr>
          <w:rStyle w:val="c6"/>
          <w:sz w:val="28"/>
          <w:szCs w:val="28"/>
        </w:rPr>
        <w:t>сферу мышления</w:t>
      </w:r>
      <w:r w:rsidRPr="001E661D">
        <w:rPr>
          <w:rStyle w:val="c6"/>
          <w:sz w:val="28"/>
          <w:szCs w:val="28"/>
        </w:rPr>
        <w:t xml:space="preserve"> учащихся, способность к обобщению, к ведению диалога между различными видами искусства. В заключени</w:t>
      </w:r>
      <w:proofErr w:type="gramStart"/>
      <w:r w:rsidRPr="001E661D">
        <w:rPr>
          <w:rStyle w:val="c6"/>
          <w:sz w:val="28"/>
          <w:szCs w:val="28"/>
        </w:rPr>
        <w:t>и</w:t>
      </w:r>
      <w:proofErr w:type="gramEnd"/>
      <w:r w:rsidRPr="001E661D">
        <w:rPr>
          <w:rStyle w:val="c6"/>
          <w:sz w:val="28"/>
          <w:szCs w:val="28"/>
        </w:rPr>
        <w:t xml:space="preserve"> урока учащиеся пришли к выводу и ответили на проблемный вопрос: кем же в большей мере был Высоцкий, каков его лирический герой.</w:t>
      </w:r>
    </w:p>
    <w:p w:rsidR="001E661D" w:rsidRPr="001E661D" w:rsidRDefault="001E661D" w:rsidP="001E661D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661D">
        <w:rPr>
          <w:rStyle w:val="c6"/>
          <w:sz w:val="28"/>
          <w:szCs w:val="28"/>
        </w:rPr>
        <w:t xml:space="preserve">          Г</w:t>
      </w:r>
      <w:r w:rsidRPr="001E661D">
        <w:rPr>
          <w:rStyle w:val="c6"/>
          <w:sz w:val="28"/>
          <w:szCs w:val="28"/>
        </w:rPr>
        <w:t>рупповая форма работы помогла каждому ученику работать с максимальной отдачей и в соответствии со своим литературным развитием.</w:t>
      </w:r>
    </w:p>
    <w:p w:rsidR="001E661D" w:rsidRPr="001E661D" w:rsidRDefault="001E661D" w:rsidP="00C66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1233" cy="1502568"/>
            <wp:effectExtent l="0" t="0" r="0" b="2540"/>
            <wp:docPr id="1" name="Рисунок 1" descr="J:\фото высоцкий\20180125_13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высоцкий\20180125_134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35" cy="150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1591271"/>
            <wp:effectExtent l="0" t="0" r="0" b="9525"/>
            <wp:docPr id="2" name="Рисунок 2" descr="J:\фото высоцкий\20180125_14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фото высоцкий\20180125_14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13" cy="159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661D" w:rsidRPr="001E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5210"/>
    <w:multiLevelType w:val="multilevel"/>
    <w:tmpl w:val="E17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EB"/>
    <w:rsid w:val="001E661D"/>
    <w:rsid w:val="00261269"/>
    <w:rsid w:val="00C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5">
    <w:name w:val="c15"/>
    <w:basedOn w:val="a"/>
    <w:rsid w:val="001E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661D"/>
  </w:style>
  <w:style w:type="paragraph" w:styleId="a3">
    <w:name w:val="Balloon Text"/>
    <w:basedOn w:val="a"/>
    <w:link w:val="a4"/>
    <w:uiPriority w:val="99"/>
    <w:semiHidden/>
    <w:unhideWhenUsed/>
    <w:rsid w:val="001E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5">
    <w:name w:val="c15"/>
    <w:basedOn w:val="a"/>
    <w:rsid w:val="001E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661D"/>
  </w:style>
  <w:style w:type="paragraph" w:styleId="a3">
    <w:name w:val="Balloon Text"/>
    <w:basedOn w:val="a"/>
    <w:link w:val="a4"/>
    <w:uiPriority w:val="99"/>
    <w:semiHidden/>
    <w:unhideWhenUsed/>
    <w:rsid w:val="001E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2018-01-26T18:15:00Z</dcterms:created>
  <dcterms:modified xsi:type="dcterms:W3CDTF">2018-01-26T18:34:00Z</dcterms:modified>
</cp:coreProperties>
</file>