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Протокол № 3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E33">
        <w:rPr>
          <w:b/>
          <w:bCs/>
          <w:color w:val="000000"/>
          <w:sz w:val="28"/>
          <w:szCs w:val="28"/>
        </w:rPr>
        <w:t>заседания методического совета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 xml:space="preserve">От 31 октября 2018года 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2E33">
        <w:rPr>
          <w:color w:val="000000"/>
          <w:sz w:val="28"/>
          <w:szCs w:val="28"/>
        </w:rPr>
        <w:t>Присутствовали: 11 чел.</w:t>
      </w: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C2E33">
        <w:rPr>
          <w:b/>
          <w:color w:val="000000"/>
          <w:sz w:val="28"/>
          <w:szCs w:val="28"/>
        </w:rPr>
        <w:t>Повестка</w:t>
      </w:r>
    </w:p>
    <w:p w:rsidR="00BC0DDC" w:rsidRPr="00DC2E33" w:rsidRDefault="00BC0DDC" w:rsidP="00BC0DDC">
      <w:pPr>
        <w:spacing w:before="180"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</w:pP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1.Результаты внедрения ФГОС ООО</w:t>
      </w:r>
    </w:p>
    <w:p w:rsidR="00BC0DDC" w:rsidRPr="00DC2E33" w:rsidRDefault="00BC0DDC" w:rsidP="00BC0DDC">
      <w:pPr>
        <w:spacing w:before="180" w:after="0" w:line="312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DC2E33">
        <w:rPr>
          <w:rFonts w:ascii="Times New Roman" w:hAnsi="Times New Roman" w:cs="Times New Roman"/>
          <w:sz w:val="28"/>
          <w:szCs w:val="28"/>
        </w:rPr>
        <w:t>. Работа с одаренными детьми. Анализ проведения школьного тура предметных олимпиад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3. Итоги мониторинга учебного процесса за первую четверть. 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 4. Согласование графика итоговых контрольных работ по предметам за </w:t>
      </w:r>
      <w:r w:rsidRPr="00DC2E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2E33">
        <w:rPr>
          <w:rFonts w:ascii="Times New Roman" w:hAnsi="Times New Roman" w:cs="Times New Roman"/>
          <w:sz w:val="28"/>
          <w:szCs w:val="28"/>
        </w:rPr>
        <w:t xml:space="preserve"> полугодие.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 xml:space="preserve"> 5.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Направления деятельности психологической службы:</w:t>
      </w:r>
    </w:p>
    <w:p w:rsidR="00BC0DDC" w:rsidRDefault="00BC0DDC" w:rsidP="00BC0DDC">
      <w:pPr>
        <w:spacing w:before="180" w:after="0" w:line="312" w:lineRule="atLeast"/>
        <w:textAlignment w:val="baseline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слушали: </w:t>
      </w:r>
      <w:proofErr w:type="spellStart"/>
      <w:r w:rsidRPr="00DC2E33">
        <w:rPr>
          <w:rFonts w:ascii="Times New Roman" w:hAnsi="Times New Roman" w:cs="Times New Roman"/>
          <w:b/>
          <w:sz w:val="28"/>
          <w:szCs w:val="28"/>
        </w:rPr>
        <w:t>Узаирову</w:t>
      </w:r>
      <w:proofErr w:type="spellEnd"/>
      <w:r w:rsidRPr="00DC2E33">
        <w:rPr>
          <w:rFonts w:ascii="Times New Roman" w:hAnsi="Times New Roman" w:cs="Times New Roman"/>
          <w:b/>
          <w:sz w:val="28"/>
          <w:szCs w:val="28"/>
        </w:rPr>
        <w:t xml:space="preserve"> З.М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 по введению ФГОС ООО</w:t>
      </w:r>
      <w:proofErr w:type="gramStart"/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которая познакомила присутствующих с результатами внедрения ФГОС ООО и с анализом уровня погружения в проблему «Формирование универсальных учебных действий у обучающихся» в соответствии с введением ФГОС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0DDC" w:rsidRPr="00DC2E33" w:rsidRDefault="00BC0DDC" w:rsidP="00BC0DDC">
      <w:pPr>
        <w:spacing w:before="180"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E3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Решили: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  <w:t>Продолжить работу по формированию универсальных учебных</w:t>
      </w:r>
      <w:r w:rsidRPr="00DC2E3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действий </w:t>
      </w:r>
      <w:proofErr w:type="gramStart"/>
      <w:r w:rsidRPr="00DC2E33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C2E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соответствии с требованием ФГОС</w:t>
      </w:r>
    </w:p>
    <w:p w:rsidR="00BC0DDC" w:rsidRDefault="00BC0DDC" w:rsidP="00BC0DD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DDC" w:rsidRPr="00DC2E33" w:rsidRDefault="00BC0DDC" w:rsidP="00BC0DD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</w:pPr>
      <w:r w:rsidRPr="00DC2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DC2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СЛУШАЛИ: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 xml:space="preserve">руководителя МС </w:t>
      </w:r>
      <w:proofErr w:type="spellStart"/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Янибекову</w:t>
      </w:r>
      <w:proofErr w:type="spellEnd"/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 xml:space="preserve"> А.И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., которая рассказала о ходе проведения школьного этапа всероссийской олимпиады школьников в 2018-2019 учебном году. Всероссийская олимпиада школьников, ежегодно проводимая по общеобразовательным предметам, является одной из самых распространенных форм работы с одаренными детьми. Таким образом, через предметные олимпиады предъявляются новые запросы к качеству образования, формам и методам учебной работы. Каждый учитель – предметник  создал свою базу одаренных детей, разработал план работы с ними.</w:t>
      </w: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C2E33">
        <w:rPr>
          <w:rFonts w:ascii="Times New Roman" w:hAnsi="Times New Roman" w:cs="Times New Roman"/>
          <w:bCs/>
          <w:sz w:val="28"/>
          <w:szCs w:val="28"/>
        </w:rPr>
        <w:t>Янибекова</w:t>
      </w:r>
      <w:proofErr w:type="spellEnd"/>
      <w:r w:rsidRPr="00DC2E33">
        <w:rPr>
          <w:rFonts w:ascii="Times New Roman" w:hAnsi="Times New Roman" w:cs="Times New Roman"/>
          <w:bCs/>
          <w:sz w:val="28"/>
          <w:szCs w:val="28"/>
        </w:rPr>
        <w:t xml:space="preserve"> А.И.довела до сведения МС список учащихся-победителей школьного тура предметных олимпиад.</w:t>
      </w:r>
    </w:p>
    <w:p w:rsidR="00BC0DDC" w:rsidRDefault="00BC0DDC" w:rsidP="00BC0DDC">
      <w:pPr>
        <w:spacing w:after="0"/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Руководитель МО классных руководителей </w:t>
      </w:r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lang w:eastAsia="ru-RU"/>
        </w:rPr>
        <w:t> </w:t>
      </w:r>
      <w:proofErr w:type="spellStart"/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>Бекишиева</w:t>
      </w:r>
      <w:proofErr w:type="spellEnd"/>
      <w:r w:rsidRPr="00DC2E33">
        <w:rPr>
          <w:rFonts w:ascii="Times New Roman" w:eastAsia="Times New Roman" w:hAnsi="Times New Roman" w:cs="Times New Roman"/>
          <w:b/>
          <w:color w:val="232929"/>
          <w:sz w:val="28"/>
          <w:szCs w:val="28"/>
          <w:bdr w:val="none" w:sz="0" w:space="0" w:color="auto" w:frame="1"/>
          <w:lang w:eastAsia="ru-RU"/>
        </w:rPr>
        <w:t xml:space="preserve"> М.Ю.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. отметила,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что олимпиада выступает в роли инновационного «полигона» для поиска, отбора и испытания новых решений в области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bdr w:val="none" w:sz="0" w:space="0" w:color="auto" w:frame="1"/>
          <w:lang w:eastAsia="ru-RU"/>
        </w:rPr>
        <w:t>содержания образования, мощного стимула к инновационной деятельности.</w:t>
      </w:r>
      <w:r w:rsidRPr="00DC2E33">
        <w:rPr>
          <w:rFonts w:ascii="Times New Roman" w:eastAsia="Times New Roman" w:hAnsi="Times New Roman" w:cs="Times New Roman"/>
          <w:color w:val="232929"/>
          <w:sz w:val="28"/>
          <w:szCs w:val="28"/>
          <w:lang w:eastAsia="ru-RU"/>
        </w:rPr>
        <w:t> 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BC0DDC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lastRenderedPageBreak/>
        <w:t>1.Продолжить работу в течение года с учащимися, имеющими повышенный уровень мотивации по предметам.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color w:val="000000"/>
          <w:sz w:val="28"/>
          <w:szCs w:val="28"/>
        </w:rPr>
        <w:t>2.Проанализировать итоги школьного и муниципального этапов предметных олимпиад, индивидуальный рейтинг участников на заседаниях ШМО, заслушать отчеты педагогов о подготовке учащихся к олимпиадам в течение учебного года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Cs/>
          <w:sz w:val="28"/>
          <w:szCs w:val="28"/>
        </w:rPr>
        <w:t>3..Победителей школьного тура предметных олимпиад направить для участия в муниципальном туре предметных олимпиад.</w:t>
      </w:r>
    </w:p>
    <w:p w:rsidR="00BC0DDC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>По третьему вопросу</w:t>
      </w:r>
      <w:proofErr w:type="gramStart"/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лушали: </w:t>
      </w:r>
      <w:r w:rsidRPr="00DC2E33">
        <w:rPr>
          <w:rFonts w:ascii="Times New Roman" w:hAnsi="Times New Roman" w:cs="Times New Roman"/>
          <w:sz w:val="28"/>
          <w:szCs w:val="28"/>
        </w:rPr>
        <w:t xml:space="preserve">зам. директора по УВР </w:t>
      </w:r>
      <w:proofErr w:type="spellStart"/>
      <w:r w:rsidRPr="00DC2E33">
        <w:rPr>
          <w:rFonts w:ascii="Times New Roman" w:hAnsi="Times New Roman" w:cs="Times New Roman"/>
          <w:sz w:val="28"/>
          <w:szCs w:val="28"/>
        </w:rPr>
        <w:t>Узаирову</w:t>
      </w:r>
      <w:proofErr w:type="spellEnd"/>
      <w:r w:rsidRPr="00DC2E33">
        <w:rPr>
          <w:rFonts w:ascii="Times New Roman" w:hAnsi="Times New Roman" w:cs="Times New Roman"/>
          <w:sz w:val="28"/>
          <w:szCs w:val="28"/>
        </w:rPr>
        <w:t xml:space="preserve"> З.М.. Она представила  мониторинг учебного процесса за 1 четверть, а также представила методические рекомендации для участия учителей в профессиональных конкурсах. </w:t>
      </w:r>
      <w:proofErr w:type="spellStart"/>
      <w:r w:rsidRPr="00DC2E33">
        <w:rPr>
          <w:rFonts w:ascii="Times New Roman" w:hAnsi="Times New Roman" w:cs="Times New Roman"/>
          <w:sz w:val="28"/>
          <w:szCs w:val="28"/>
        </w:rPr>
        <w:t>Зарбике</w:t>
      </w:r>
      <w:proofErr w:type="spellEnd"/>
      <w:r w:rsidRPr="00DC2E33">
        <w:rPr>
          <w:rFonts w:ascii="Times New Roman" w:hAnsi="Times New Roman" w:cs="Times New Roman"/>
          <w:sz w:val="28"/>
          <w:szCs w:val="28"/>
        </w:rPr>
        <w:t xml:space="preserve"> Магомедовна предложила для согласования график проведения промежуточного контроля по предметам учебного плана 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>Постановили: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1. Продолжить практические занятия со слабоуспевающими учащимися в целях ликвидации пробелов в знаниях.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2. Активизировать участие учителей в профессиональных конкурсах.</w:t>
      </w:r>
    </w:p>
    <w:p w:rsidR="00BC0DDC" w:rsidRPr="00DC2E33" w:rsidRDefault="00BC0DDC" w:rsidP="00BC0D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2E33">
        <w:rPr>
          <w:rFonts w:ascii="Times New Roman" w:hAnsi="Times New Roman" w:cs="Times New Roman"/>
          <w:sz w:val="28"/>
          <w:szCs w:val="28"/>
        </w:rPr>
        <w:t>3. Провести промежуточный контроль по предметам учебного плана за 1 полугодие  в соответствии</w:t>
      </w:r>
      <w:r w:rsidRPr="00DC2E33">
        <w:rPr>
          <w:rFonts w:ascii="Times New Roman" w:hAnsi="Times New Roman" w:cs="Times New Roman"/>
          <w:bCs/>
          <w:sz w:val="28"/>
          <w:szCs w:val="28"/>
        </w:rPr>
        <w:t xml:space="preserve"> с  представленным  графиком.</w:t>
      </w:r>
    </w:p>
    <w:p w:rsidR="00BC0DDC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/>
          <w:bCs/>
          <w:sz w:val="28"/>
          <w:szCs w:val="28"/>
        </w:rPr>
        <w:t>По четвёртому вопросу</w:t>
      </w:r>
      <w:proofErr w:type="gramStart"/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DC2E33">
        <w:rPr>
          <w:rFonts w:ascii="Times New Roman" w:hAnsi="Times New Roman" w:cs="Times New Roman"/>
          <w:b/>
          <w:bCs/>
          <w:sz w:val="28"/>
          <w:szCs w:val="28"/>
        </w:rPr>
        <w:t xml:space="preserve">лушали: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социального педагога </w:t>
      </w:r>
      <w:proofErr w:type="spellStart"/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Бекишиеву</w:t>
      </w:r>
      <w:proofErr w:type="spellEnd"/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С.К.., которая представила направления деятельности социальной  службы: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1.Практическое направление предусматривает работу с детьми, родителями, педагогами.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Психосоциальная профилактическая работа определяется необходимостью формировать 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педагогов и детей потребность в психологических, правовых, морально-нравственных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знаниях, своевременно предупреждать возможные нарушения в становлении личности 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интеллекта ребенка.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2.Психодиагностическая работа направлена на углубленное психолого-педагогическое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изучение ребенка на протяжении всего периода обучения в школе, выявление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индивидуальных особенностей, определение причин нарушений в учении.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3.Развивающая и коррекционная работа предусматривает активное воздействие психолога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на развитие личности и индивидуальности ребенка. Это определяется необходимостью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обеспечения соответствия развития ребенка возрастным нормативам, оказания помощи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педагогическому коллективу в индивидуализации воспитания и обучения детей, развитии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их способностей и склонностей.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4.Консультативная работа направлена на консультирование взрослых и детей по вопросам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8"/>
          <w:szCs w:val="28"/>
        </w:rPr>
        <w:t>развития, обучения, воспитания.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 5. Социально-педагогическое направление ставит перед собой решение следующих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задач: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 сформировать у ребенка позитивные целостные отношения к обществу, учебе, труду,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людям, самому себе, общественным нормам и законам;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 оказать семье учащегося квалифицированную педагогическую помощь в воспитании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детей.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Психолог работает с отдельной личностью, с отдельным ребенком, а если с группой, то небольшой, если с семьей, то с каждой в отдельности. Основное назначение службы - это психологическая и социальная защита ребенка, подростка, оказание ему психологической, социальной помощи, умение организовать его обучение, его реабилитацию и адаптацию в обществе.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-Изучает ребенка, его состояние, отношения в семье, в школе, с группой, во дворе,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его состояние в стадии конфликта.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-Оказывает помощь ребенку, попавшему в беду. Важно найти пути, варианты выхода из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кризиса, поддержать в трудное время.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-Анализирует состояние социально - психологического воспитания в </w:t>
      </w:r>
      <w:proofErr w:type="gramStart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различных</w:t>
      </w:r>
      <w:proofErr w:type="gramEnd"/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социальных </w:t>
      </w:r>
      <w:proofErr w:type="gramStart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сферах</w:t>
      </w:r>
      <w:proofErr w:type="gramEnd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, окружающих ребенка и воздействующих на него.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-Направляет деятельность учащегося на самовоспитание, самообучение и умение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самостоятельно организовать свою жизнь и поступки.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-Координирует и объединяет работу различных специалистов, организаций, решающих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проблемы ребенка, имеющих отношение к состоянию его кризиса, к защите его прав.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-Охраняет и защищает личность, ее права, интересы.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-Создает условия для безопасной, комфортной творческой жизни учащихся.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-Организует социально - психологическую и правовую консультацию для учащихся,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педагогов, родителей.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-Решает конфликтные ситуации между учащимися, педагогами, родителями.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-Способствует здоровому образу жизни коллектива и каждого его члена.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6. Принципы работы службы: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Методы и формы: изучение документации; беседа; наблюдение; эксперимент;</w:t>
      </w:r>
      <w:proofErr w:type="gramEnd"/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тестирование; анкетирование; анализ; консультирование; индивидуальная работа;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групповая работа; диагностика.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7. Планируемый результат: Повысить социально - психологическую устойчивость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учащихся в сферах межличностного, школьного и семейного общения.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spellStart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Смотивировать</w:t>
      </w:r>
      <w:proofErr w:type="spellEnd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интересы учащихся к образовательному процессу. Быть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способными</w:t>
      </w:r>
      <w:proofErr w:type="gramEnd"/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 переменам, не замыкаясь в себе и стремиться к разнообразию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контактов с окружающими людьми.</w:t>
      </w:r>
    </w:p>
    <w:p w:rsidR="00BC0DDC" w:rsidRDefault="00BC0DDC" w:rsidP="00BC0DD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C2E33">
        <w:rPr>
          <w:rFonts w:ascii="Times New Roman" w:hAnsi="Times New Roman" w:cs="Times New Roman"/>
          <w:b/>
          <w:bCs/>
          <w:sz w:val="26"/>
          <w:szCs w:val="26"/>
        </w:rPr>
        <w:t>Постановили: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1.Оказывать помощь ребенку, попавшему в беду. Найти пути, варианты выхода из кризиса, поддержать в трудное время. </w:t>
      </w:r>
    </w:p>
    <w:p w:rsidR="00BC0DDC" w:rsidRPr="00DC2E33" w:rsidRDefault="00BC0DDC" w:rsidP="00BC0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2E33">
        <w:rPr>
          <w:rFonts w:ascii="Times New Roman" w:hAnsi="Times New Roman" w:cs="Times New Roman"/>
          <w:bCs/>
          <w:color w:val="000000"/>
          <w:sz w:val="26"/>
          <w:szCs w:val="26"/>
        </w:rPr>
        <w:t>2. Анализировать состояние социально – психологического воспитания в различных социальных сферах, окружающих ребенка и воздействующих на него.</w:t>
      </w:r>
    </w:p>
    <w:p w:rsidR="00BC0DDC" w:rsidRPr="00DC2E33" w:rsidRDefault="00BC0DDC" w:rsidP="00BC0DD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C0DDC" w:rsidRDefault="00BC0DDC" w:rsidP="00BC0DDC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DC2E33">
        <w:rPr>
          <w:rFonts w:ascii="Times New Roman" w:hAnsi="Times New Roman" w:cs="Times New Roman"/>
          <w:bCs/>
          <w:sz w:val="26"/>
          <w:szCs w:val="26"/>
        </w:rPr>
        <w:t xml:space="preserve">Председатель МС:                    </w:t>
      </w:r>
      <w:proofErr w:type="spellStart"/>
      <w:r w:rsidRPr="00DC2E33">
        <w:rPr>
          <w:rFonts w:ascii="Times New Roman" w:hAnsi="Times New Roman" w:cs="Times New Roman"/>
          <w:bCs/>
          <w:sz w:val="26"/>
          <w:szCs w:val="26"/>
        </w:rPr>
        <w:t>Янибекова</w:t>
      </w:r>
      <w:proofErr w:type="spellEnd"/>
      <w:r w:rsidRPr="00DC2E33">
        <w:rPr>
          <w:rFonts w:ascii="Times New Roman" w:hAnsi="Times New Roman" w:cs="Times New Roman"/>
          <w:bCs/>
          <w:sz w:val="26"/>
          <w:szCs w:val="26"/>
        </w:rPr>
        <w:t xml:space="preserve"> А.И.</w:t>
      </w:r>
    </w:p>
    <w:p w:rsidR="00BC0DDC" w:rsidRDefault="00BC0DDC" w:rsidP="00BC0DDC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Cs/>
          <w:sz w:val="26"/>
          <w:szCs w:val="26"/>
          <w:lang w:eastAsia="en-US"/>
        </w:rPr>
      </w:pPr>
    </w:p>
    <w:p w:rsidR="00BC0DDC" w:rsidRPr="00DC2E33" w:rsidRDefault="00BC0DDC" w:rsidP="00BC0DD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BC0DDC" w:rsidRPr="00DC2E33" w:rsidSect="006A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C0DDC"/>
    <w:rsid w:val="006A77BB"/>
    <w:rsid w:val="00BC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5546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2018-10-24T05:52:00Z</dcterms:created>
  <dcterms:modified xsi:type="dcterms:W3CDTF">2018-10-24T05:52:00Z</dcterms:modified>
</cp:coreProperties>
</file>