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96" w:rsidRPr="004F0F7E" w:rsidRDefault="00304996" w:rsidP="003049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0F7E">
        <w:rPr>
          <w:rFonts w:ascii="Times New Roman" w:hAnsi="Times New Roman" w:cs="Times New Roman"/>
          <w:b/>
          <w:sz w:val="40"/>
          <w:szCs w:val="40"/>
        </w:rPr>
        <w:t>Основные права профсоюзов.</w:t>
      </w:r>
    </w:p>
    <w:p w:rsidR="00304996" w:rsidRPr="00A66CE7" w:rsidRDefault="00304996" w:rsidP="00304996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36"/>
          <w:szCs w:val="40"/>
        </w:rPr>
      </w:pPr>
      <w:r w:rsidRPr="00A66CE7">
        <w:rPr>
          <w:rFonts w:ascii="Times New Roman" w:hAnsi="Times New Roman" w:cs="Times New Roman"/>
          <w:sz w:val="36"/>
          <w:szCs w:val="40"/>
        </w:rPr>
        <w:t>Право профсоюзов на представительство и защиту социально-трудовых прав и интересов работников.</w:t>
      </w:r>
    </w:p>
    <w:p w:rsidR="00304996" w:rsidRPr="00A66CE7" w:rsidRDefault="00304996" w:rsidP="00304996">
      <w:pPr>
        <w:pStyle w:val="a3"/>
        <w:numPr>
          <w:ilvl w:val="0"/>
          <w:numId w:val="1"/>
        </w:numPr>
        <w:spacing w:line="360" w:lineRule="auto"/>
        <w:ind w:left="284" w:hanging="349"/>
        <w:rPr>
          <w:rFonts w:ascii="Times New Roman" w:hAnsi="Times New Roman" w:cs="Times New Roman"/>
          <w:sz w:val="36"/>
          <w:szCs w:val="40"/>
        </w:rPr>
      </w:pPr>
      <w:r w:rsidRPr="00A66CE7">
        <w:rPr>
          <w:rFonts w:ascii="Times New Roman" w:hAnsi="Times New Roman" w:cs="Times New Roman"/>
          <w:sz w:val="36"/>
          <w:szCs w:val="40"/>
        </w:rPr>
        <w:t>Право профсоюзов на содействие занятости.</w:t>
      </w:r>
    </w:p>
    <w:p w:rsidR="00304996" w:rsidRPr="00A66CE7" w:rsidRDefault="00304996" w:rsidP="00304996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36"/>
          <w:szCs w:val="40"/>
        </w:rPr>
      </w:pPr>
      <w:r w:rsidRPr="00A66CE7">
        <w:rPr>
          <w:rFonts w:ascii="Times New Roman" w:hAnsi="Times New Roman" w:cs="Times New Roman"/>
          <w:sz w:val="36"/>
          <w:szCs w:val="40"/>
        </w:rPr>
        <w:t xml:space="preserve">Право профсоюзов, первичных профсоюзных организаций на ведение коллективных  переговоров, заключение соглашений, коллективных договоров и </w:t>
      </w:r>
      <w:proofErr w:type="gramStart"/>
      <w:r w:rsidRPr="00A66CE7">
        <w:rPr>
          <w:rFonts w:ascii="Times New Roman" w:hAnsi="Times New Roman" w:cs="Times New Roman"/>
          <w:sz w:val="36"/>
          <w:szCs w:val="40"/>
        </w:rPr>
        <w:t>контроль за</w:t>
      </w:r>
      <w:proofErr w:type="gramEnd"/>
      <w:r w:rsidRPr="00A66CE7">
        <w:rPr>
          <w:rFonts w:ascii="Times New Roman" w:hAnsi="Times New Roman" w:cs="Times New Roman"/>
          <w:sz w:val="36"/>
          <w:szCs w:val="40"/>
        </w:rPr>
        <w:t xml:space="preserve"> их  выполнением.</w:t>
      </w:r>
    </w:p>
    <w:p w:rsidR="00304996" w:rsidRPr="00A66CE7" w:rsidRDefault="00304996" w:rsidP="00304996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36"/>
          <w:szCs w:val="40"/>
        </w:rPr>
      </w:pPr>
      <w:r w:rsidRPr="00A66CE7">
        <w:rPr>
          <w:rFonts w:ascii="Times New Roman" w:hAnsi="Times New Roman" w:cs="Times New Roman"/>
          <w:sz w:val="36"/>
          <w:szCs w:val="40"/>
        </w:rPr>
        <w:t>Право профсоюзов на участие в урегулировании коллективных трудовых споров.</w:t>
      </w:r>
    </w:p>
    <w:p w:rsidR="00304996" w:rsidRPr="00A66CE7" w:rsidRDefault="00304996" w:rsidP="00304996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36"/>
          <w:szCs w:val="40"/>
        </w:rPr>
      </w:pPr>
      <w:r w:rsidRPr="00A66CE7">
        <w:rPr>
          <w:rFonts w:ascii="Times New Roman" w:hAnsi="Times New Roman" w:cs="Times New Roman"/>
          <w:sz w:val="36"/>
          <w:szCs w:val="40"/>
        </w:rPr>
        <w:t>Право профсоюзов на информацию.</w:t>
      </w:r>
    </w:p>
    <w:p w:rsidR="00304996" w:rsidRPr="00A66CE7" w:rsidRDefault="00304996" w:rsidP="00304996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36"/>
          <w:szCs w:val="40"/>
        </w:rPr>
      </w:pPr>
      <w:r w:rsidRPr="00A66CE7">
        <w:rPr>
          <w:rFonts w:ascii="Times New Roman" w:hAnsi="Times New Roman" w:cs="Times New Roman"/>
          <w:sz w:val="36"/>
          <w:szCs w:val="40"/>
        </w:rPr>
        <w:t>Право профсоюзов на участие в подготовке и повышении квалификации профсоюзных кадров.</w:t>
      </w:r>
    </w:p>
    <w:p w:rsidR="00304996" w:rsidRPr="00A66CE7" w:rsidRDefault="00304996" w:rsidP="00304996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36"/>
          <w:szCs w:val="40"/>
        </w:rPr>
      </w:pPr>
      <w:r w:rsidRPr="00A66CE7">
        <w:rPr>
          <w:rFonts w:ascii="Times New Roman" w:hAnsi="Times New Roman" w:cs="Times New Roman"/>
          <w:sz w:val="36"/>
          <w:szCs w:val="40"/>
        </w:rPr>
        <w:t xml:space="preserve">Право профсоюзов на осуществление профсоюзного </w:t>
      </w:r>
      <w:proofErr w:type="gramStart"/>
      <w:r w:rsidRPr="00A66CE7">
        <w:rPr>
          <w:rFonts w:ascii="Times New Roman" w:hAnsi="Times New Roman" w:cs="Times New Roman"/>
          <w:sz w:val="36"/>
          <w:szCs w:val="40"/>
        </w:rPr>
        <w:t>контроль за</w:t>
      </w:r>
      <w:proofErr w:type="gramEnd"/>
      <w:r w:rsidRPr="00A66CE7">
        <w:rPr>
          <w:rFonts w:ascii="Times New Roman" w:hAnsi="Times New Roman" w:cs="Times New Roman"/>
          <w:sz w:val="36"/>
          <w:szCs w:val="40"/>
        </w:rPr>
        <w:t xml:space="preserve"> соблюдением законодательства о труде.</w:t>
      </w:r>
    </w:p>
    <w:p w:rsidR="00304996" w:rsidRPr="00A66CE7" w:rsidRDefault="00304996" w:rsidP="00304996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36"/>
          <w:szCs w:val="40"/>
        </w:rPr>
      </w:pPr>
      <w:r w:rsidRPr="00A66CE7">
        <w:rPr>
          <w:rFonts w:ascii="Times New Roman" w:hAnsi="Times New Roman" w:cs="Times New Roman"/>
          <w:sz w:val="36"/>
          <w:szCs w:val="40"/>
        </w:rPr>
        <w:t>Права профсоюзов в области охраны труда и окружающей природной среды.</w:t>
      </w:r>
    </w:p>
    <w:p w:rsidR="00304996" w:rsidRPr="00A66CE7" w:rsidRDefault="00304996" w:rsidP="00304996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36"/>
          <w:szCs w:val="40"/>
        </w:rPr>
      </w:pPr>
      <w:r w:rsidRPr="00A66CE7">
        <w:rPr>
          <w:rFonts w:ascii="Times New Roman" w:hAnsi="Times New Roman" w:cs="Times New Roman"/>
          <w:sz w:val="36"/>
          <w:szCs w:val="40"/>
        </w:rPr>
        <w:t>На участие профсоюзов в осуществление приватизации государственного и муниципального имущества.</w:t>
      </w:r>
    </w:p>
    <w:p w:rsidR="00304996" w:rsidRPr="00A66CE7" w:rsidRDefault="00304996" w:rsidP="00304996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36"/>
          <w:szCs w:val="40"/>
        </w:rPr>
      </w:pPr>
      <w:r w:rsidRPr="00A66CE7">
        <w:rPr>
          <w:rFonts w:ascii="Times New Roman" w:hAnsi="Times New Roman" w:cs="Times New Roman"/>
          <w:sz w:val="36"/>
          <w:szCs w:val="40"/>
        </w:rPr>
        <w:t>Права профсоюзов на социальную защиту работников.</w:t>
      </w:r>
    </w:p>
    <w:p w:rsidR="00304996" w:rsidRDefault="00304996" w:rsidP="00304996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36"/>
          <w:szCs w:val="40"/>
        </w:rPr>
      </w:pPr>
      <w:r w:rsidRPr="00304996">
        <w:rPr>
          <w:rFonts w:ascii="Times New Roman" w:hAnsi="Times New Roman" w:cs="Times New Roman"/>
          <w:sz w:val="36"/>
          <w:szCs w:val="40"/>
        </w:rPr>
        <w:t>Право профсоюзов на защиту интересов работников  в органах по рассмотрению трудовых споров.</w:t>
      </w:r>
    </w:p>
    <w:sectPr w:rsidR="00304996" w:rsidSect="00FE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053EF"/>
    <w:multiLevelType w:val="hybridMultilevel"/>
    <w:tmpl w:val="E1C4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996"/>
    <w:rsid w:val="00304996"/>
    <w:rsid w:val="00FE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Подольская СОШ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Подольск</dc:creator>
  <cp:keywords/>
  <dc:description/>
  <cp:lastModifiedBy>Подольск</cp:lastModifiedBy>
  <cp:revision>1</cp:revision>
  <dcterms:created xsi:type="dcterms:W3CDTF">2012-05-21T03:49:00Z</dcterms:created>
  <dcterms:modified xsi:type="dcterms:W3CDTF">2012-05-21T03:50:00Z</dcterms:modified>
</cp:coreProperties>
</file>