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BA" w:rsidRPr="001B2FBA" w:rsidRDefault="001B2FBA" w:rsidP="001B2FBA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</w:pP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t>Темы итогового сочинения будут в рамках пяти направлений. Участнику необходимо будет выбрать одну тему из любого из пяти направлений: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AFAFA"/>
          <w:lang w:eastAsia="ru-RU"/>
        </w:rPr>
        <w:t>1. «ОТЦЫ И ДЕТИ».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</w:p>
    <w:p w:rsidR="001B2FBA" w:rsidRPr="001B2FBA" w:rsidRDefault="001B2FBA" w:rsidP="001B2FBA">
      <w:pPr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</w:pPr>
      <w:r w:rsidRPr="001B2FB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AFAFA"/>
          <w:lang w:eastAsia="ru-RU"/>
        </w:rPr>
        <w:t>2. «МЕЧТА И РЕАЛЬНОСТЬ».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</w:p>
    <w:p w:rsidR="001B2FBA" w:rsidRPr="001B2FBA" w:rsidRDefault="001B2FBA" w:rsidP="001B2FBA">
      <w:pPr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</w:pPr>
      <w:r w:rsidRPr="001B2FB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AFAFA"/>
          <w:lang w:eastAsia="ru-RU"/>
        </w:rPr>
        <w:t>3. «МЕСТЬ И ВЕЛИКОДУШИЕ».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t>выбора</w:t>
      </w:r>
      <w:proofErr w:type="gramEnd"/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как в личностном, так и в социально-историческом плане.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</w:p>
    <w:p w:rsidR="001B2FBA" w:rsidRPr="001B2FBA" w:rsidRDefault="001B2FBA" w:rsidP="001B2FBA">
      <w:pPr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</w:pPr>
      <w:r w:rsidRPr="001B2FB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AFAFA"/>
          <w:lang w:eastAsia="ru-RU"/>
        </w:rPr>
        <w:t>4. «ИСКУССТВО И РЕМЕСЛО».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 xml:space="preserve"> 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 xml:space="preserve"> 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pict>
          <v:rect id="_x0000_i1025" style="width:0;height:.75pt" o:hralign="center" o:hrstd="t" o:hr="t" fillcolor="#a0a0a0" stroked="f"/>
        </w:pict>
      </w:r>
    </w:p>
    <w:p w:rsidR="001B2FBA" w:rsidRPr="001B2FBA" w:rsidRDefault="001B2FBA" w:rsidP="001B2FBA">
      <w:pPr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</w:pPr>
      <w:r w:rsidRPr="001B2FB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AFAFA"/>
          <w:lang w:eastAsia="ru-RU"/>
        </w:rPr>
        <w:lastRenderedPageBreak/>
        <w:t>5. «ДОБРОТА И ЖЕСТОКОСТЬ».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</w:t>
      </w:r>
      <w:bookmarkStart w:id="0" w:name="_GoBack"/>
      <w:bookmarkEnd w:id="0"/>
    </w:p>
    <w:p w:rsidR="00C3514D" w:rsidRDefault="001B2FBA" w:rsidP="001B2FBA"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t>Сочинение проверяется по следующим новым критериям: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AFAFA"/>
          <w:lang w:eastAsia="ru-RU"/>
        </w:rPr>
        <w:t>КРИТЕРИЙ №1 «СООТВЕТСТВИЕ ТЕМЕ»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Данный критерий нацеливает на проверку содержания сочинения.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Участник должен рассуждать на предложенную тему, выбрав путь её раскрытия (например, отвечает на вопрос, поставленный в теме, или размышляет над предложенной проблемой и т.п.).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«Незачёт» ставится только в случае, если сочинение не соответствует теме или в нём не прослеживается конкретной цели высказывания, то есть коммуникативного замысла. Во всех остальных случаях выставляется «зачёт».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AFAFA"/>
          <w:lang w:eastAsia="ru-RU"/>
        </w:rPr>
        <w:t>КРИТЕРИЙ №2 «АРГУМЕНТАЦИЯ. ПРИВЛЕЧЕНИЕ ЛИТЕРАТУРНОГО МАТЕРИАЛА»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proofErr w:type="gramStart"/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 xml:space="preserve">«Незачёт» ставится при условии, если сочинение написано без привлечения литературного материала или в нём </w:t>
      </w:r>
      <w:proofErr w:type="gramStart"/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t>существенно искажено</w:t>
      </w:r>
      <w:proofErr w:type="gramEnd"/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«зачёт».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lastRenderedPageBreak/>
        <w:br/>
      </w:r>
      <w:r w:rsidRPr="001B2FB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AFAFA"/>
          <w:lang w:eastAsia="ru-RU"/>
        </w:rPr>
        <w:t>КРИТЕРИЙ №3 «КОМПОЗИЦИЯ И ЛОГИКА РАССУЖДЕНИЯ»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 xml:space="preserve">«Незачёт»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t>тезисно</w:t>
      </w:r>
      <w:proofErr w:type="spellEnd"/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t>-доказательная часть. Во всех остальных случаях выставляется «зачёт».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AFAFA"/>
          <w:lang w:eastAsia="ru-RU"/>
        </w:rPr>
        <w:t>КРИТЕРИЙ №4 «КАЧЕСТВО ПИСЬМЕННОЙ РЕЧИ»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Данный критерий нацеливает на проверку речевого оформления текста сочинения.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«Незачёт»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«зачёт».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AFAFA"/>
          <w:lang w:eastAsia="ru-RU"/>
        </w:rPr>
        <w:t>КРИТЕРИЙ №5 «ГРАМОТНОСТЬ»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Данный критерий позволяет оценить грамотность выпускника.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«Незачёт» ставится при условии, если на 100 слов приходится в сумме более пяти ошибок: грамматических, орфографических, пунктуационных.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AFAFA"/>
          <w:lang w:eastAsia="ru-RU"/>
        </w:rPr>
        <w:t>Итоговое сочинение оценивается зачётом, если: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t>● Получен «зачёт» по Критерию №1.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  <w:t>● Получен «зачёт» по Критерию №2.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  <w:t>● Получен «зачёт» по одному из Критериев №3-5.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  <w:t>● В сочинении не менее 250 слов.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  <w:t>● Сочинение не списано.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1E84CC"/>
          <w:sz w:val="24"/>
          <w:szCs w:val="24"/>
          <w:shd w:val="clear" w:color="auto" w:fill="FAFAFA"/>
          <w:lang w:eastAsia="ru-RU"/>
        </w:rPr>
        <w:t>Некоторые вузы дополнительно дают до 10 баллов за данное сочинение.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  <w:t>При подготовке к сочинению полезно знать следующее:</w:t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t>● Результатом итогового сочинения является «зачёт» или «незачёт». К сдаче ЕГЭ допускаются только выпускники, получившие «зачёт».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  <w:t>● Рекомендуемый объём сочинения – 350 слов. Если в сочинении менее 250 слов (в подсчёт включаются все слова, в том числе служебные), то ставится незачёт. Максимальное количество слов не устанавливается.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lastRenderedPageBreak/>
        <w:t>● Время написания сочинения – 3 часа 55 минут.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  <w:t>● Выпускнику разрешается пользоваться орфографическим словарём, который выдадут в аудитории.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  <w:t>● Для каждого из 11-и часовых поясов будут разные темы.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  <w:t>● Итоговое сочинение может учитываться при приёме абитуриентов. В этом случае вузы сами оценят сочинение в баллах. Максимально можно получить 10 баллов, которые прибавятся к баллам ЕГЭ.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  <w:t>● Темы сочинений объявят выпускникам в день написания сочинения в 9.45 (за 15 минут до начала работы). В это же время темы будут опубликованы на открытых информационных ресурсах (ege.edu.ru, fipi.ru).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  <w:t xml:space="preserve">● Работа выполняется чёрной </w:t>
      </w:r>
      <w:proofErr w:type="spellStart"/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t>гелевой</w:t>
      </w:r>
      <w:proofErr w:type="spellEnd"/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t>, капиллярной или перьевой ручкой.</w:t>
      </w:r>
      <w:r w:rsidRPr="001B2FB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AFAFA"/>
          <w:lang w:eastAsia="ru-RU"/>
        </w:rPr>
        <w:br/>
        <w:t>● Сочинение должно быть проверено в течение семи календарных дней.</w:t>
      </w:r>
    </w:p>
    <w:sectPr w:rsidR="00C3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BA"/>
    <w:rsid w:val="001B2FBA"/>
    <w:rsid w:val="00C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5815</Characters>
  <Application>Microsoft Office Word</Application>
  <DocSecurity>0</DocSecurity>
  <Lines>48</Lines>
  <Paragraphs>13</Paragraphs>
  <ScaleCrop>false</ScaleCrop>
  <Company>*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2018-11-09T20:46:00Z</dcterms:created>
  <dcterms:modified xsi:type="dcterms:W3CDTF">2018-11-09T20:48:00Z</dcterms:modified>
</cp:coreProperties>
</file>